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E2AB8" w14:textId="77777777" w:rsidR="00842ECA" w:rsidRPr="00A65936" w:rsidRDefault="001D6902">
      <w:pPr>
        <w:rPr>
          <w:lang w:val="en-GB"/>
        </w:rPr>
      </w:pPr>
      <w:commentRangeStart w:id="0"/>
      <w:r w:rsidRPr="00A65936">
        <w:rPr>
          <w:rFonts w:cstheme="minorHAnsi"/>
          <w:sz w:val="17"/>
          <w:szCs w:val="17"/>
          <w:lang w:val="en-GB"/>
        </w:rPr>
        <w:t xml:space="preserve">(All points are only to be regarded as suggestions and should </w:t>
      </w:r>
      <w:proofErr w:type="gramStart"/>
      <w:r w:rsidRPr="00A65936">
        <w:rPr>
          <w:rFonts w:cstheme="minorHAnsi"/>
          <w:sz w:val="17"/>
          <w:szCs w:val="17"/>
          <w:lang w:val="en-GB"/>
        </w:rPr>
        <w:t>definitely be</w:t>
      </w:r>
      <w:proofErr w:type="gramEnd"/>
      <w:r w:rsidRPr="00A65936">
        <w:rPr>
          <w:rFonts w:cstheme="minorHAnsi"/>
          <w:sz w:val="17"/>
          <w:szCs w:val="17"/>
          <w:lang w:val="en-GB"/>
        </w:rPr>
        <w:t xml:space="preserve"> adapted to the situation!)</w:t>
      </w:r>
      <w:commentRangeEnd w:id="0"/>
      <w:r w:rsidR="00055A14">
        <w:rPr>
          <w:rStyle w:val="Kommentarzeichen"/>
        </w:rPr>
        <w:commentReference w:id="0"/>
      </w:r>
    </w:p>
    <w:tbl>
      <w:tblPr>
        <w:tblStyle w:val="Tabellenraster"/>
        <w:tblpPr w:leftFromText="141" w:rightFromText="141" w:horzAnchor="margin" w:tblpY="707"/>
        <w:tblW w:w="14029" w:type="dxa"/>
        <w:tblCellMar>
          <w:top w:w="55" w:type="dxa"/>
          <w:bottom w:w="55" w:type="dxa"/>
        </w:tblCellMar>
        <w:tblLook w:val="04A0" w:firstRow="1" w:lastRow="0" w:firstColumn="1" w:lastColumn="0" w:noHBand="0" w:noVBand="1"/>
      </w:tblPr>
      <w:tblGrid>
        <w:gridCol w:w="1412"/>
        <w:gridCol w:w="2410"/>
        <w:gridCol w:w="3119"/>
        <w:gridCol w:w="4677"/>
        <w:gridCol w:w="2411"/>
      </w:tblGrid>
      <w:tr w:rsidR="00842ECA" w14:paraId="5541A9F0" w14:textId="77777777">
        <w:tc>
          <w:tcPr>
            <w:tcW w:w="1412" w:type="dxa"/>
            <w:tcBorders>
              <w:right w:val="nil"/>
            </w:tcBorders>
            <w:shd w:val="clear" w:color="auto" w:fill="auto"/>
          </w:tcPr>
          <w:p w14:paraId="5AA9CEAD" w14:textId="77777777" w:rsidR="00842ECA" w:rsidRDefault="001D6902">
            <w:pPr>
              <w:spacing w:after="0" w:line="240" w:lineRule="auto"/>
              <w:jc w:val="center"/>
            </w:pPr>
            <w:r>
              <w:rPr>
                <w:rFonts w:cstheme="minorHAnsi"/>
                <w:b/>
                <w:sz w:val="17"/>
                <w:szCs w:val="17"/>
              </w:rPr>
              <w:t>Value of life</w:t>
            </w:r>
          </w:p>
        </w:tc>
        <w:tc>
          <w:tcPr>
            <w:tcW w:w="2410" w:type="dxa"/>
            <w:tcBorders>
              <w:right w:val="nil"/>
            </w:tcBorders>
            <w:shd w:val="clear" w:color="auto" w:fill="auto"/>
          </w:tcPr>
          <w:p w14:paraId="3F6AAA06" w14:textId="77777777" w:rsidR="00842ECA" w:rsidRDefault="001D6902">
            <w:pPr>
              <w:pStyle w:val="Listenabsatz"/>
              <w:spacing w:after="0" w:line="240" w:lineRule="auto"/>
            </w:pPr>
            <w:r>
              <w:rPr>
                <w:rFonts w:cstheme="minorHAnsi"/>
                <w:b/>
                <w:sz w:val="17"/>
                <w:szCs w:val="17"/>
              </w:rPr>
              <w:t>Biblical reference</w:t>
            </w:r>
          </w:p>
        </w:tc>
        <w:tc>
          <w:tcPr>
            <w:tcW w:w="3119" w:type="dxa"/>
            <w:tcBorders>
              <w:right w:val="nil"/>
            </w:tcBorders>
            <w:shd w:val="clear" w:color="auto" w:fill="auto"/>
          </w:tcPr>
          <w:p w14:paraId="7A098696" w14:textId="77777777" w:rsidR="00842ECA" w:rsidRDefault="001D6902">
            <w:pPr>
              <w:pStyle w:val="Listenabsatz"/>
              <w:numPr>
                <w:ilvl w:val="0"/>
                <w:numId w:val="1"/>
              </w:numPr>
              <w:spacing w:after="0" w:line="240" w:lineRule="auto"/>
              <w:rPr>
                <w:rFonts w:cstheme="minorHAnsi"/>
                <w:b/>
                <w:sz w:val="17"/>
                <w:szCs w:val="17"/>
              </w:rPr>
            </w:pPr>
            <w:r>
              <w:rPr>
                <w:rFonts w:cstheme="minorHAnsi"/>
                <w:b/>
                <w:sz w:val="17"/>
                <w:szCs w:val="17"/>
              </w:rPr>
              <w:t>Input</w:t>
            </w:r>
          </w:p>
        </w:tc>
        <w:tc>
          <w:tcPr>
            <w:tcW w:w="4677" w:type="dxa"/>
            <w:tcBorders>
              <w:right w:val="nil"/>
            </w:tcBorders>
            <w:shd w:val="clear" w:color="auto" w:fill="auto"/>
          </w:tcPr>
          <w:p w14:paraId="5A7D2399" w14:textId="77777777" w:rsidR="00842ECA" w:rsidRDefault="001D6902">
            <w:pPr>
              <w:pStyle w:val="Listenabsatz"/>
              <w:numPr>
                <w:ilvl w:val="0"/>
                <w:numId w:val="1"/>
              </w:numPr>
              <w:spacing w:after="0" w:line="240" w:lineRule="auto"/>
              <w:rPr>
                <w:rFonts w:cstheme="minorHAnsi"/>
                <w:b/>
                <w:sz w:val="17"/>
                <w:szCs w:val="17"/>
              </w:rPr>
            </w:pPr>
            <w:r>
              <w:rPr>
                <w:rFonts w:cstheme="minorHAnsi"/>
                <w:b/>
                <w:sz w:val="17"/>
                <w:szCs w:val="17"/>
              </w:rPr>
              <w:t>Input</w:t>
            </w:r>
          </w:p>
        </w:tc>
        <w:tc>
          <w:tcPr>
            <w:tcW w:w="2411" w:type="dxa"/>
            <w:shd w:val="clear" w:color="auto" w:fill="auto"/>
          </w:tcPr>
          <w:p w14:paraId="0DCB8F35" w14:textId="77777777" w:rsidR="00842ECA" w:rsidRDefault="001D6902">
            <w:pPr>
              <w:pStyle w:val="Listenabsatz"/>
              <w:numPr>
                <w:ilvl w:val="0"/>
                <w:numId w:val="1"/>
              </w:numPr>
              <w:spacing w:after="0" w:line="240" w:lineRule="auto"/>
              <w:rPr>
                <w:rFonts w:cstheme="minorHAnsi"/>
                <w:b/>
                <w:sz w:val="17"/>
                <w:szCs w:val="17"/>
              </w:rPr>
            </w:pPr>
            <w:r>
              <w:rPr>
                <w:rFonts w:cstheme="minorHAnsi"/>
                <w:b/>
                <w:sz w:val="17"/>
                <w:szCs w:val="17"/>
              </w:rPr>
              <w:t>Input</w:t>
            </w:r>
          </w:p>
        </w:tc>
      </w:tr>
      <w:tr w:rsidR="00842ECA" w:rsidRPr="00A65936" w14:paraId="3F2B6A61" w14:textId="77777777">
        <w:tc>
          <w:tcPr>
            <w:tcW w:w="1412" w:type="dxa"/>
            <w:tcBorders>
              <w:top w:val="nil"/>
              <w:right w:val="nil"/>
            </w:tcBorders>
            <w:shd w:val="clear" w:color="auto" w:fill="auto"/>
          </w:tcPr>
          <w:p w14:paraId="5321332E" w14:textId="77777777" w:rsidR="00842ECA" w:rsidRDefault="001D6902">
            <w:pPr>
              <w:spacing w:after="0" w:line="240" w:lineRule="auto"/>
              <w:jc w:val="center"/>
            </w:pPr>
            <w:r>
              <w:rPr>
                <w:rFonts w:cstheme="minorHAnsi"/>
                <w:sz w:val="17"/>
                <w:szCs w:val="17"/>
              </w:rPr>
              <w:t>Loyalty</w:t>
            </w:r>
          </w:p>
        </w:tc>
        <w:tc>
          <w:tcPr>
            <w:tcW w:w="2410" w:type="dxa"/>
            <w:tcBorders>
              <w:top w:val="nil"/>
              <w:right w:val="nil"/>
            </w:tcBorders>
            <w:shd w:val="clear" w:color="auto" w:fill="auto"/>
          </w:tcPr>
          <w:p w14:paraId="3BB54121" w14:textId="77777777" w:rsidR="00842ECA" w:rsidRPr="00A65936" w:rsidRDefault="001D6902">
            <w:pPr>
              <w:spacing w:after="0" w:line="240" w:lineRule="auto"/>
              <w:rPr>
                <w:lang w:val="en-GB"/>
              </w:rPr>
            </w:pPr>
            <w:r w:rsidRPr="00A65936">
              <w:rPr>
                <w:rFonts w:eastAsia="Calibri" w:cstheme="minorHAnsi"/>
                <w:sz w:val="17"/>
                <w:szCs w:val="17"/>
                <w:lang w:val="en-GB"/>
              </w:rPr>
              <w:t xml:space="preserve">Petrus: </w:t>
            </w:r>
            <w:r w:rsidRPr="00A65936">
              <w:rPr>
                <w:rFonts w:eastAsia="Calibri" w:cstheme="minorHAnsi"/>
                <w:sz w:val="17"/>
                <w:szCs w:val="17"/>
                <w:lang w:val="en-GB"/>
              </w:rPr>
              <w:br/>
              <w:t xml:space="preserve">From falling asleep - MT 26, 40 </w:t>
            </w:r>
            <w:r w:rsidRPr="00A65936">
              <w:rPr>
                <w:rFonts w:eastAsia="Calibri" w:cstheme="minorHAnsi"/>
                <w:sz w:val="17"/>
                <w:szCs w:val="17"/>
                <w:lang w:val="en-GB"/>
              </w:rPr>
              <w:br/>
              <w:t>Denial - MT 26, 69-75</w:t>
            </w:r>
            <w:r w:rsidRPr="00A65936">
              <w:rPr>
                <w:rFonts w:eastAsia="Calibri" w:cstheme="minorHAnsi"/>
                <w:sz w:val="17"/>
                <w:szCs w:val="17"/>
                <w:lang w:val="en-GB"/>
              </w:rPr>
              <w:br/>
            </w:r>
            <w:r w:rsidRPr="00A65936">
              <w:rPr>
                <w:rFonts w:eastAsia="Calibri" w:cstheme="minorHAnsi"/>
                <w:sz w:val="17"/>
                <w:szCs w:val="17"/>
                <w:lang w:val="en-GB"/>
              </w:rPr>
              <w:br/>
              <w:t xml:space="preserve">Return to the grave - Joh 20,3 </w:t>
            </w:r>
            <w:r w:rsidRPr="00A65936">
              <w:rPr>
                <w:rFonts w:eastAsia="Calibri" w:cstheme="minorHAnsi"/>
                <w:sz w:val="17"/>
                <w:szCs w:val="17"/>
                <w:lang w:val="en-GB"/>
              </w:rPr>
              <w:br/>
              <w:t xml:space="preserve">Shepherd my sheep - Joh </w:t>
            </w:r>
            <w:proofErr w:type="gramStart"/>
            <w:r w:rsidRPr="00A65936">
              <w:rPr>
                <w:rFonts w:eastAsia="Calibri" w:cstheme="minorHAnsi"/>
                <w:sz w:val="17"/>
                <w:szCs w:val="17"/>
                <w:lang w:val="en-GB"/>
              </w:rPr>
              <w:t>21</w:t>
            </w:r>
            <w:proofErr w:type="gramEnd"/>
          </w:p>
          <w:p w14:paraId="33906B87" w14:textId="77777777" w:rsidR="00842ECA" w:rsidRPr="00A65936" w:rsidRDefault="00842ECA">
            <w:pPr>
              <w:spacing w:after="0" w:line="240" w:lineRule="auto"/>
              <w:rPr>
                <w:rFonts w:eastAsia="Calibri" w:cstheme="minorHAnsi"/>
                <w:sz w:val="17"/>
                <w:szCs w:val="17"/>
                <w:lang w:val="en-GB"/>
              </w:rPr>
            </w:pPr>
          </w:p>
          <w:p w14:paraId="4679DA08" w14:textId="77777777" w:rsidR="00842ECA" w:rsidRPr="00A65936" w:rsidRDefault="00842ECA">
            <w:pPr>
              <w:spacing w:after="0" w:line="240" w:lineRule="auto"/>
              <w:rPr>
                <w:rFonts w:cstheme="minorHAnsi"/>
                <w:sz w:val="17"/>
                <w:szCs w:val="17"/>
                <w:lang w:val="en-GB"/>
              </w:rPr>
            </w:pPr>
          </w:p>
        </w:tc>
        <w:tc>
          <w:tcPr>
            <w:tcW w:w="3119" w:type="dxa"/>
            <w:tcBorders>
              <w:top w:val="nil"/>
              <w:right w:val="nil"/>
            </w:tcBorders>
            <w:shd w:val="clear" w:color="auto" w:fill="auto"/>
          </w:tcPr>
          <w:p w14:paraId="4BAE4364" w14:textId="77777777" w:rsidR="00842ECA" w:rsidRDefault="001D6902">
            <w:pPr>
              <w:spacing w:after="0" w:line="240" w:lineRule="auto"/>
            </w:pPr>
            <w:r w:rsidRPr="00A65936">
              <w:rPr>
                <w:rFonts w:cstheme="minorHAnsi"/>
                <w:sz w:val="17"/>
                <w:szCs w:val="17"/>
                <w:lang w:val="en-GB"/>
              </w:rPr>
              <w:t>Two stories from the life of Simon Petrus are told anonymously: Sleep from Mt 26:40 and Denial from Mt 26:69-75.</w:t>
            </w:r>
            <w:r w:rsidRPr="00A65936">
              <w:rPr>
                <w:rFonts w:cstheme="minorHAnsi"/>
                <w:sz w:val="17"/>
                <w:szCs w:val="17"/>
                <w:lang w:val="en-GB"/>
              </w:rPr>
              <w:br/>
            </w:r>
            <w:r w:rsidRPr="00A65936">
              <w:rPr>
                <w:rFonts w:cstheme="minorHAnsi"/>
                <w:sz w:val="17"/>
                <w:szCs w:val="17"/>
                <w:lang w:val="en-GB"/>
              </w:rPr>
              <w:br/>
            </w:r>
            <w:r>
              <w:rPr>
                <w:rFonts w:cstheme="minorHAnsi"/>
                <w:sz w:val="17"/>
                <w:szCs w:val="17"/>
              </w:rPr>
              <w:t>Question to the participants: Is this person faithful?</w:t>
            </w:r>
          </w:p>
        </w:tc>
        <w:tc>
          <w:tcPr>
            <w:tcW w:w="4677" w:type="dxa"/>
            <w:tcBorders>
              <w:top w:val="nil"/>
              <w:right w:val="nil"/>
            </w:tcBorders>
            <w:shd w:val="clear" w:color="auto" w:fill="auto"/>
          </w:tcPr>
          <w:p w14:paraId="775C2F0A" w14:textId="77777777" w:rsidR="00842ECA" w:rsidRPr="00A65936" w:rsidRDefault="001D6902">
            <w:pPr>
              <w:spacing w:after="0" w:line="240" w:lineRule="auto"/>
              <w:rPr>
                <w:lang w:val="en-GB"/>
              </w:rPr>
            </w:pPr>
            <w:r w:rsidRPr="00A65936">
              <w:rPr>
                <w:rFonts w:eastAsia="Calibri" w:cstheme="minorHAnsi"/>
                <w:sz w:val="17"/>
                <w:szCs w:val="17"/>
                <w:lang w:val="en-GB"/>
              </w:rPr>
              <w:t>Thoughts on the value of life:</w:t>
            </w:r>
            <w:r w:rsidRPr="00A65936">
              <w:rPr>
                <w:rFonts w:eastAsia="Calibri" w:cstheme="minorHAnsi"/>
                <w:sz w:val="17"/>
                <w:szCs w:val="17"/>
                <w:lang w:val="en-GB"/>
              </w:rPr>
              <w:br/>
              <w:t>Loyalty to people and loyalty to the task are basic conditions of human coexistence. To be able to rely on something, especially in times of crisis and times of challenge, and yet still be able to stick with it, that is what we want to spell out and learn in detail again and again.</w:t>
            </w:r>
            <w:r w:rsidRPr="00A65936">
              <w:rPr>
                <w:rFonts w:eastAsia="Calibri" w:cstheme="minorHAnsi"/>
                <w:sz w:val="17"/>
                <w:szCs w:val="17"/>
                <w:lang w:val="en-GB"/>
              </w:rPr>
              <w:br/>
            </w:r>
            <w:r w:rsidRPr="00A65936">
              <w:rPr>
                <w:rFonts w:eastAsia="Calibri" w:cstheme="minorHAnsi"/>
                <w:sz w:val="17"/>
                <w:szCs w:val="17"/>
                <w:lang w:val="en-GB"/>
              </w:rPr>
              <w:br/>
              <w:t>Question about the history of Input 1:</w:t>
            </w:r>
            <w:r w:rsidRPr="00A65936">
              <w:rPr>
                <w:rFonts w:eastAsia="Calibri" w:cstheme="minorHAnsi"/>
                <w:sz w:val="17"/>
                <w:szCs w:val="17"/>
                <w:lang w:val="en-GB"/>
              </w:rPr>
              <w:br/>
              <w:t xml:space="preserve">What makes a loyal person and what is loyalty worth? </w:t>
            </w:r>
            <w:r w:rsidRPr="00A65936">
              <w:rPr>
                <w:rFonts w:eastAsia="Calibri" w:cstheme="minorHAnsi"/>
                <w:sz w:val="17"/>
                <w:szCs w:val="17"/>
                <w:lang w:val="en-GB"/>
              </w:rPr>
              <w:br/>
            </w:r>
            <w:r w:rsidRPr="00A65936">
              <w:rPr>
                <w:rFonts w:eastAsia="Calibri" w:cstheme="minorHAnsi"/>
                <w:sz w:val="17"/>
                <w:szCs w:val="17"/>
                <w:lang w:val="en-GB"/>
              </w:rPr>
              <w:br/>
              <w:t xml:space="preserve">How does the story continue? </w:t>
            </w:r>
            <w:r w:rsidRPr="00A65936">
              <w:rPr>
                <w:rFonts w:eastAsia="Calibri" w:cstheme="minorHAnsi"/>
                <w:sz w:val="17"/>
                <w:szCs w:val="17"/>
                <w:lang w:val="en-GB"/>
              </w:rPr>
              <w:br/>
              <w:t xml:space="preserve">    - Here it is revealed that the person was about Petrus and continues to tell the story: Return to the tomb Joh 20,3 and "Watch over my sheep" Joh 21</w:t>
            </w:r>
          </w:p>
        </w:tc>
        <w:tc>
          <w:tcPr>
            <w:tcW w:w="2411" w:type="dxa"/>
            <w:tcBorders>
              <w:top w:val="nil"/>
            </w:tcBorders>
            <w:shd w:val="clear" w:color="auto" w:fill="auto"/>
          </w:tcPr>
          <w:p w14:paraId="26857910" w14:textId="77777777" w:rsidR="00842ECA" w:rsidRPr="00A65936" w:rsidRDefault="001D6902">
            <w:pPr>
              <w:spacing w:after="0" w:line="240" w:lineRule="auto"/>
              <w:rPr>
                <w:lang w:val="en-GB"/>
              </w:rPr>
            </w:pPr>
            <w:r w:rsidRPr="00A65936">
              <w:rPr>
                <w:rFonts w:cstheme="minorHAnsi"/>
                <w:sz w:val="17"/>
                <w:szCs w:val="17"/>
                <w:lang w:val="en-GB"/>
              </w:rPr>
              <w:t>Reading of the Bible passages and exchange on the questions:</w:t>
            </w:r>
            <w:r w:rsidRPr="00A65936">
              <w:rPr>
                <w:rFonts w:cstheme="minorHAnsi"/>
                <w:sz w:val="17"/>
                <w:szCs w:val="17"/>
                <w:lang w:val="en-GB"/>
              </w:rPr>
              <w:br/>
            </w:r>
            <w:r w:rsidRPr="00A65936">
              <w:rPr>
                <w:rFonts w:cstheme="minorHAnsi"/>
                <w:sz w:val="17"/>
                <w:szCs w:val="17"/>
                <w:lang w:val="en-GB"/>
              </w:rPr>
              <w:br/>
              <w:t xml:space="preserve">What makes a faithful person and what is faithfulness worth? </w:t>
            </w:r>
            <w:r w:rsidRPr="00A65936">
              <w:rPr>
                <w:rFonts w:cstheme="minorHAnsi"/>
                <w:sz w:val="17"/>
                <w:szCs w:val="17"/>
                <w:lang w:val="en-GB"/>
              </w:rPr>
              <w:br/>
            </w:r>
            <w:r w:rsidRPr="00A65936">
              <w:rPr>
                <w:rFonts w:cstheme="minorHAnsi"/>
                <w:sz w:val="17"/>
                <w:szCs w:val="17"/>
                <w:lang w:val="en-GB"/>
              </w:rPr>
              <w:br/>
              <w:t>How did you feel about the topic during the day?</w:t>
            </w:r>
          </w:p>
          <w:p w14:paraId="698219FA" w14:textId="77777777" w:rsidR="00842ECA" w:rsidRPr="00A65936" w:rsidRDefault="00842ECA">
            <w:pPr>
              <w:spacing w:after="0" w:line="240" w:lineRule="auto"/>
              <w:rPr>
                <w:rFonts w:cstheme="minorHAnsi"/>
                <w:sz w:val="17"/>
                <w:szCs w:val="17"/>
                <w:lang w:val="en-GB"/>
              </w:rPr>
            </w:pPr>
          </w:p>
        </w:tc>
      </w:tr>
      <w:tr w:rsidR="00842ECA" w14:paraId="1A527961" w14:textId="77777777">
        <w:tc>
          <w:tcPr>
            <w:tcW w:w="1412" w:type="dxa"/>
            <w:tcBorders>
              <w:top w:val="nil"/>
              <w:right w:val="nil"/>
            </w:tcBorders>
            <w:shd w:val="clear" w:color="auto" w:fill="auto"/>
          </w:tcPr>
          <w:p w14:paraId="7F9CEDEA" w14:textId="77777777" w:rsidR="00842ECA" w:rsidRDefault="001D6902">
            <w:pPr>
              <w:spacing w:after="0" w:line="240" w:lineRule="auto"/>
              <w:jc w:val="center"/>
            </w:pPr>
            <w:r>
              <w:rPr>
                <w:rFonts w:cstheme="minorHAnsi"/>
                <w:sz w:val="17"/>
                <w:szCs w:val="17"/>
              </w:rPr>
              <w:t>Appreciation</w:t>
            </w:r>
          </w:p>
        </w:tc>
        <w:tc>
          <w:tcPr>
            <w:tcW w:w="2410" w:type="dxa"/>
            <w:tcBorders>
              <w:top w:val="nil"/>
              <w:right w:val="nil"/>
            </w:tcBorders>
            <w:shd w:val="clear" w:color="auto" w:fill="auto"/>
          </w:tcPr>
          <w:p w14:paraId="426032AD" w14:textId="77777777" w:rsidR="00842ECA" w:rsidRDefault="001D6902">
            <w:pPr>
              <w:pStyle w:val="p1"/>
              <w:spacing w:after="0"/>
            </w:pPr>
            <w:r>
              <w:rPr>
                <w:rStyle w:val="s1"/>
                <w:rFonts w:cstheme="minorHAnsi"/>
                <w:color w:val="auto"/>
              </w:rPr>
              <w:t>The prodigal son - Lukas 15, 11-32</w:t>
            </w:r>
          </w:p>
        </w:tc>
        <w:tc>
          <w:tcPr>
            <w:tcW w:w="3119" w:type="dxa"/>
            <w:tcBorders>
              <w:top w:val="nil"/>
              <w:right w:val="nil"/>
            </w:tcBorders>
            <w:shd w:val="clear" w:color="auto" w:fill="auto"/>
          </w:tcPr>
          <w:p w14:paraId="7F84FCAC" w14:textId="77777777" w:rsidR="00842ECA" w:rsidRDefault="001D6902">
            <w:pPr>
              <w:pStyle w:val="p1"/>
              <w:spacing w:after="0"/>
            </w:pPr>
            <w:r w:rsidRPr="00A65936">
              <w:rPr>
                <w:rStyle w:val="s1"/>
                <w:rFonts w:cstheme="minorHAnsi"/>
                <w:color w:val="auto"/>
                <w:lang w:val="en-GB"/>
              </w:rPr>
              <w:t>Short allusion by two employees on the topic (</w:t>
            </w:r>
            <w:proofErr w:type="gramStart"/>
            <w:r w:rsidRPr="00A65936">
              <w:rPr>
                <w:rStyle w:val="s1"/>
                <w:rFonts w:cstheme="minorHAnsi"/>
                <w:color w:val="auto"/>
                <w:lang w:val="en-GB"/>
              </w:rPr>
              <w:t>e.g.</w:t>
            </w:r>
            <w:proofErr w:type="gramEnd"/>
            <w:r w:rsidRPr="00A65936">
              <w:rPr>
                <w:rStyle w:val="s1"/>
                <w:rFonts w:cstheme="minorHAnsi"/>
                <w:color w:val="auto"/>
                <w:lang w:val="en-GB"/>
              </w:rPr>
              <w:t xml:space="preserve"> handling an axe as a symbol of appreciation)</w:t>
            </w:r>
            <w:r w:rsidRPr="00A65936">
              <w:rPr>
                <w:rStyle w:val="s1"/>
                <w:rFonts w:cstheme="minorHAnsi"/>
                <w:color w:val="auto"/>
                <w:lang w:val="en-GB"/>
              </w:rPr>
              <w:br/>
            </w:r>
            <w:r w:rsidRPr="00A65936">
              <w:rPr>
                <w:rStyle w:val="s1"/>
                <w:rFonts w:cstheme="minorHAnsi"/>
                <w:color w:val="auto"/>
                <w:lang w:val="en-GB"/>
              </w:rPr>
              <w:br/>
              <w:t xml:space="preserve">Daily task: What do you value in other people? </w:t>
            </w:r>
            <w:r>
              <w:rPr>
                <w:rStyle w:val="s1"/>
                <w:rFonts w:cstheme="minorHAnsi"/>
                <w:color w:val="auto"/>
              </w:rPr>
              <w:t>Tell someone something today!</w:t>
            </w:r>
          </w:p>
        </w:tc>
        <w:tc>
          <w:tcPr>
            <w:tcW w:w="4677" w:type="dxa"/>
            <w:tcBorders>
              <w:top w:val="nil"/>
              <w:right w:val="nil"/>
            </w:tcBorders>
            <w:shd w:val="clear" w:color="auto" w:fill="auto"/>
          </w:tcPr>
          <w:p w14:paraId="2BDE4CEB" w14:textId="77777777" w:rsidR="00842ECA" w:rsidRPr="00A65936" w:rsidRDefault="001D6902">
            <w:pPr>
              <w:pStyle w:val="p1"/>
              <w:spacing w:after="0"/>
              <w:rPr>
                <w:lang w:val="en-GB"/>
              </w:rPr>
            </w:pPr>
            <w:r w:rsidRPr="00A65936">
              <w:rPr>
                <w:rStyle w:val="apple-converted-space"/>
                <w:rFonts w:cstheme="minorHAnsi"/>
                <w:color w:val="auto"/>
                <w:lang w:val="en-GB"/>
              </w:rPr>
              <w:t>Introduction: short, personal story on the topic </w:t>
            </w:r>
            <w:r w:rsidRPr="00A65936">
              <w:rPr>
                <w:rStyle w:val="apple-converted-space"/>
                <w:rFonts w:cstheme="minorHAnsi"/>
                <w:color w:val="auto"/>
                <w:lang w:val="en-GB"/>
              </w:rPr>
              <w:br/>
            </w:r>
            <w:r w:rsidRPr="00A65936">
              <w:rPr>
                <w:rStyle w:val="apple-converted-space"/>
                <w:rFonts w:cstheme="minorHAnsi"/>
                <w:color w:val="auto"/>
                <w:lang w:val="en-GB"/>
              </w:rPr>
              <w:br/>
              <w:t>Introducing and reading the bible passage</w:t>
            </w:r>
            <w:r w:rsidRPr="00A65936">
              <w:rPr>
                <w:rStyle w:val="apple-converted-space"/>
                <w:rFonts w:cstheme="minorHAnsi"/>
                <w:color w:val="auto"/>
                <w:lang w:val="en-GB"/>
              </w:rPr>
              <w:br/>
            </w:r>
            <w:r w:rsidRPr="00A65936">
              <w:rPr>
                <w:rStyle w:val="apple-converted-space"/>
                <w:rFonts w:cstheme="minorHAnsi"/>
                <w:color w:val="auto"/>
                <w:lang w:val="en-GB"/>
              </w:rPr>
              <w:br/>
              <w:t>Own thoughts on the topic</w:t>
            </w:r>
            <w:r w:rsidRPr="00A65936">
              <w:rPr>
                <w:rStyle w:val="s1"/>
                <w:rFonts w:cstheme="minorHAnsi"/>
                <w:color w:val="auto"/>
                <w:lang w:val="en-GB"/>
              </w:rPr>
              <w:t xml:space="preserve"> </w:t>
            </w:r>
          </w:p>
          <w:p w14:paraId="0A39A5B9" w14:textId="77777777" w:rsidR="00842ECA" w:rsidRPr="00A65936" w:rsidRDefault="00842ECA">
            <w:pPr>
              <w:spacing w:after="0"/>
              <w:rPr>
                <w:rFonts w:cstheme="minorHAnsi"/>
                <w:sz w:val="17"/>
                <w:szCs w:val="17"/>
                <w:lang w:val="en-GB"/>
              </w:rPr>
            </w:pPr>
          </w:p>
        </w:tc>
        <w:tc>
          <w:tcPr>
            <w:tcW w:w="2411" w:type="dxa"/>
            <w:tcBorders>
              <w:top w:val="nil"/>
            </w:tcBorders>
            <w:shd w:val="clear" w:color="auto" w:fill="auto"/>
          </w:tcPr>
          <w:p w14:paraId="60974F38" w14:textId="77777777" w:rsidR="00842ECA" w:rsidRDefault="001D6902">
            <w:pPr>
              <w:pStyle w:val="p1"/>
              <w:spacing w:after="0"/>
            </w:pPr>
            <w:r w:rsidRPr="00A65936">
              <w:rPr>
                <w:rStyle w:val="s1"/>
                <w:rFonts w:cstheme="minorHAnsi"/>
                <w:color w:val="auto"/>
                <w:lang w:val="en-GB"/>
              </w:rPr>
              <w:t>Exchange to the daily task. </w:t>
            </w:r>
            <w:r w:rsidRPr="00A65936">
              <w:rPr>
                <w:rStyle w:val="s1"/>
                <w:rFonts w:cstheme="minorHAnsi"/>
                <w:color w:val="auto"/>
                <w:lang w:val="en-GB"/>
              </w:rPr>
              <w:br/>
              <w:t>Reading of the Bible passage and exchange on the questions:</w:t>
            </w:r>
            <w:r w:rsidRPr="00A65936">
              <w:rPr>
                <w:rStyle w:val="s1"/>
                <w:rFonts w:cstheme="minorHAnsi"/>
                <w:color w:val="auto"/>
                <w:lang w:val="en-GB"/>
              </w:rPr>
              <w:br/>
              <w:t>The First Son: What changes his attitude?</w:t>
            </w:r>
            <w:r w:rsidRPr="00A65936">
              <w:rPr>
                <w:rStyle w:val="s1"/>
                <w:rFonts w:cstheme="minorHAnsi"/>
                <w:color w:val="auto"/>
                <w:lang w:val="en-GB"/>
              </w:rPr>
              <w:br/>
              <w:t>The Father: Does he show the same appreciation to both sons?</w:t>
            </w:r>
            <w:r w:rsidRPr="00A65936">
              <w:rPr>
                <w:rStyle w:val="s1"/>
                <w:rFonts w:cstheme="minorHAnsi"/>
                <w:color w:val="auto"/>
                <w:lang w:val="en-GB"/>
              </w:rPr>
              <w:br/>
            </w:r>
            <w:r>
              <w:rPr>
                <w:rStyle w:val="s1"/>
                <w:rFonts w:cstheme="minorHAnsi"/>
                <w:color w:val="auto"/>
              </w:rPr>
              <w:t>The 2nd son: Why does he feel unjustly treated?</w:t>
            </w:r>
          </w:p>
          <w:p w14:paraId="27C70D35" w14:textId="77777777" w:rsidR="00842ECA" w:rsidRDefault="00842ECA">
            <w:pPr>
              <w:spacing w:after="0"/>
              <w:rPr>
                <w:rFonts w:cstheme="minorHAnsi"/>
                <w:sz w:val="17"/>
                <w:szCs w:val="17"/>
              </w:rPr>
            </w:pPr>
          </w:p>
        </w:tc>
      </w:tr>
      <w:tr w:rsidR="00842ECA" w:rsidRPr="00A65936" w14:paraId="49161894" w14:textId="77777777">
        <w:tc>
          <w:tcPr>
            <w:tcW w:w="1412" w:type="dxa"/>
            <w:tcBorders>
              <w:top w:val="nil"/>
              <w:right w:val="nil"/>
            </w:tcBorders>
            <w:shd w:val="clear" w:color="auto" w:fill="auto"/>
          </w:tcPr>
          <w:p w14:paraId="690750E2" w14:textId="77777777" w:rsidR="00842ECA" w:rsidRDefault="001D6902">
            <w:pPr>
              <w:spacing w:after="0" w:line="240" w:lineRule="auto"/>
              <w:jc w:val="center"/>
            </w:pPr>
            <w:r>
              <w:rPr>
                <w:rFonts w:cstheme="minorHAnsi"/>
                <w:sz w:val="17"/>
                <w:szCs w:val="17"/>
              </w:rPr>
              <w:t>Solidarity</w:t>
            </w:r>
          </w:p>
        </w:tc>
        <w:tc>
          <w:tcPr>
            <w:tcW w:w="2410" w:type="dxa"/>
            <w:tcBorders>
              <w:top w:val="nil"/>
              <w:right w:val="nil"/>
            </w:tcBorders>
            <w:shd w:val="clear" w:color="auto" w:fill="auto"/>
          </w:tcPr>
          <w:p w14:paraId="58B6D55A" w14:textId="77777777" w:rsidR="00842ECA" w:rsidRPr="00A65936" w:rsidRDefault="001D6902">
            <w:pPr>
              <w:pStyle w:val="p1"/>
              <w:spacing w:after="0"/>
              <w:rPr>
                <w:lang w:val="en-GB"/>
              </w:rPr>
            </w:pPr>
            <w:r w:rsidRPr="00A65936">
              <w:rPr>
                <w:rStyle w:val="s1"/>
                <w:rFonts w:cstheme="minorHAnsi"/>
                <w:color w:val="auto"/>
                <w:lang w:val="en-GB"/>
              </w:rPr>
              <w:t>The merciful Sarmaritan - Lukas 10, 30-32 und 34-35</w:t>
            </w:r>
          </w:p>
        </w:tc>
        <w:tc>
          <w:tcPr>
            <w:tcW w:w="3119" w:type="dxa"/>
            <w:tcBorders>
              <w:top w:val="nil"/>
              <w:right w:val="nil"/>
            </w:tcBorders>
            <w:shd w:val="clear" w:color="auto" w:fill="auto"/>
          </w:tcPr>
          <w:p w14:paraId="7923C312" w14:textId="77777777" w:rsidR="00842ECA" w:rsidRPr="00A65936" w:rsidRDefault="001D6902">
            <w:pPr>
              <w:pStyle w:val="p1"/>
              <w:spacing w:after="0"/>
              <w:rPr>
                <w:lang w:val="en-GB"/>
              </w:rPr>
            </w:pPr>
            <w:r w:rsidRPr="00A65936">
              <w:rPr>
                <w:rStyle w:val="s1"/>
                <w:rFonts w:cstheme="minorHAnsi"/>
                <w:color w:val="auto"/>
                <w:lang w:val="en-GB"/>
              </w:rPr>
              <w:t>Introduction: The daily task is to pay attention to where I can take myself back to enable and support others?</w:t>
            </w:r>
            <w:r w:rsidRPr="00A65936">
              <w:rPr>
                <w:rStyle w:val="s1"/>
                <w:rFonts w:cstheme="minorHAnsi"/>
                <w:color w:val="auto"/>
                <w:lang w:val="en-GB"/>
              </w:rPr>
              <w:br/>
              <w:t xml:space="preserve">A bowl of Snickers is placed at the exit with the request to take as much as you think you would be entitled to. There should be about 1.5 Snickers per person. </w:t>
            </w:r>
          </w:p>
        </w:tc>
        <w:tc>
          <w:tcPr>
            <w:tcW w:w="4677" w:type="dxa"/>
            <w:tcBorders>
              <w:top w:val="nil"/>
              <w:right w:val="nil"/>
            </w:tcBorders>
            <w:shd w:val="clear" w:color="auto" w:fill="auto"/>
          </w:tcPr>
          <w:p w14:paraId="6BFF8086" w14:textId="77777777" w:rsidR="00842ECA" w:rsidRPr="00A65936" w:rsidRDefault="001D6902">
            <w:pPr>
              <w:pStyle w:val="p1"/>
              <w:spacing w:after="0"/>
              <w:rPr>
                <w:lang w:val="en-GB"/>
              </w:rPr>
            </w:pPr>
            <w:r w:rsidRPr="00A65936">
              <w:rPr>
                <w:rStyle w:val="s1"/>
                <w:rFonts w:cstheme="minorHAnsi"/>
                <w:color w:val="auto"/>
                <w:lang w:val="en-GB"/>
              </w:rPr>
              <w:t>Short explanation: what does solidarity mean to me and what is my personal story/experience about it.</w:t>
            </w:r>
            <w:r w:rsidRPr="00A65936">
              <w:rPr>
                <w:rStyle w:val="s1"/>
                <w:rFonts w:cstheme="minorHAnsi"/>
                <w:color w:val="auto"/>
                <w:lang w:val="en-GB"/>
              </w:rPr>
              <w:br/>
              <w:t xml:space="preserve">Introducing and reading the bible passage </w:t>
            </w:r>
            <w:r w:rsidRPr="00A65936">
              <w:rPr>
                <w:rStyle w:val="s1"/>
                <w:rFonts w:cstheme="minorHAnsi"/>
                <w:color w:val="auto"/>
                <w:lang w:val="en-GB"/>
              </w:rPr>
              <w:br/>
              <w:t>Own thoughts about the text</w:t>
            </w:r>
            <w:r w:rsidRPr="00A65936">
              <w:rPr>
                <w:rStyle w:val="s1"/>
                <w:rFonts w:cstheme="minorHAnsi"/>
                <w:color w:val="auto"/>
                <w:lang w:val="en-GB"/>
              </w:rPr>
              <w:br/>
              <w:t>Continuing daily task: Continue to be in solidarity with each other and consciously support each other - "The big ones don't let the small ones down".</w:t>
            </w:r>
          </w:p>
        </w:tc>
        <w:tc>
          <w:tcPr>
            <w:tcW w:w="2411" w:type="dxa"/>
            <w:tcBorders>
              <w:top w:val="nil"/>
            </w:tcBorders>
            <w:shd w:val="clear" w:color="auto" w:fill="auto"/>
          </w:tcPr>
          <w:p w14:paraId="43F27F9A" w14:textId="77777777" w:rsidR="00842ECA" w:rsidRPr="00A65936" w:rsidRDefault="001D6902">
            <w:pPr>
              <w:pStyle w:val="p1"/>
              <w:spacing w:after="0"/>
              <w:rPr>
                <w:lang w:val="en-GB"/>
              </w:rPr>
            </w:pPr>
            <w:r w:rsidRPr="00A65936">
              <w:rPr>
                <w:rStyle w:val="apple-converted-space"/>
                <w:rFonts w:cstheme="minorHAnsi"/>
                <w:color w:val="auto"/>
                <w:lang w:val="en-GB"/>
              </w:rPr>
              <w:t>Exchange to the daily task.</w:t>
            </w:r>
            <w:r w:rsidRPr="00A65936">
              <w:rPr>
                <w:rStyle w:val="apple-converted-space"/>
                <w:rFonts w:cstheme="minorHAnsi"/>
                <w:color w:val="auto"/>
                <w:lang w:val="en-GB"/>
              </w:rPr>
              <w:br/>
              <w:t>Reading of the Bible passage and exchange on the questions:</w:t>
            </w:r>
            <w:r w:rsidRPr="00A65936">
              <w:rPr>
                <w:rStyle w:val="apple-converted-space"/>
                <w:rFonts w:cstheme="minorHAnsi"/>
                <w:color w:val="auto"/>
                <w:lang w:val="en-GB"/>
              </w:rPr>
              <w:br/>
              <w:t>How did you show solidarity today? </w:t>
            </w:r>
            <w:r w:rsidRPr="00A65936">
              <w:rPr>
                <w:rStyle w:val="apple-converted-space"/>
                <w:rFonts w:cstheme="minorHAnsi"/>
                <w:color w:val="auto"/>
                <w:lang w:val="en-GB"/>
              </w:rPr>
              <w:br/>
              <w:t>What is solidarity for you?  </w:t>
            </w:r>
            <w:r w:rsidRPr="00A65936">
              <w:rPr>
                <w:rStyle w:val="apple-converted-space"/>
                <w:rFonts w:cstheme="minorHAnsi"/>
                <w:color w:val="auto"/>
                <w:lang w:val="en-GB"/>
              </w:rPr>
              <w:br/>
              <w:t>What do you notice in the text? </w:t>
            </w:r>
          </w:p>
        </w:tc>
      </w:tr>
      <w:tr w:rsidR="00842ECA" w:rsidRPr="00A65936" w14:paraId="426CAC44" w14:textId="77777777">
        <w:tc>
          <w:tcPr>
            <w:tcW w:w="1412" w:type="dxa"/>
            <w:tcBorders>
              <w:top w:val="nil"/>
              <w:right w:val="nil"/>
            </w:tcBorders>
            <w:shd w:val="clear" w:color="auto" w:fill="auto"/>
          </w:tcPr>
          <w:p w14:paraId="6FB9B33D" w14:textId="77777777" w:rsidR="00842ECA" w:rsidRDefault="001D6902">
            <w:pPr>
              <w:spacing w:after="0" w:line="240" w:lineRule="auto"/>
              <w:jc w:val="center"/>
            </w:pPr>
            <w:r>
              <w:rPr>
                <w:rFonts w:cstheme="minorHAnsi"/>
                <w:sz w:val="17"/>
                <w:szCs w:val="17"/>
              </w:rPr>
              <w:t xml:space="preserve">Peace </w:t>
            </w:r>
          </w:p>
        </w:tc>
        <w:tc>
          <w:tcPr>
            <w:tcW w:w="2410" w:type="dxa"/>
            <w:tcBorders>
              <w:top w:val="nil"/>
              <w:right w:val="nil"/>
            </w:tcBorders>
            <w:shd w:val="clear" w:color="auto" w:fill="auto"/>
          </w:tcPr>
          <w:p w14:paraId="421E2452" w14:textId="77777777" w:rsidR="00842ECA" w:rsidRDefault="001D6902">
            <w:pPr>
              <w:pStyle w:val="p1"/>
              <w:spacing w:after="0"/>
            </w:pPr>
            <w:r>
              <w:rPr>
                <w:rStyle w:val="s1"/>
                <w:rFonts w:cstheme="minorHAnsi"/>
                <w:color w:val="auto"/>
              </w:rPr>
              <w:t>God creates peace - Micha 4,2-4</w:t>
            </w:r>
          </w:p>
          <w:p w14:paraId="19642CB1" w14:textId="77777777" w:rsidR="00842ECA" w:rsidRDefault="00842ECA">
            <w:pPr>
              <w:pStyle w:val="p1"/>
              <w:spacing w:after="0"/>
              <w:rPr>
                <w:rStyle w:val="s1"/>
                <w:rFonts w:asciiTheme="minorHAnsi" w:hAnsiTheme="minorHAnsi" w:cstheme="minorHAnsi"/>
                <w:color w:val="auto"/>
              </w:rPr>
            </w:pPr>
          </w:p>
        </w:tc>
        <w:tc>
          <w:tcPr>
            <w:tcW w:w="3119" w:type="dxa"/>
            <w:tcBorders>
              <w:top w:val="nil"/>
              <w:right w:val="nil"/>
            </w:tcBorders>
            <w:shd w:val="clear" w:color="auto" w:fill="auto"/>
          </w:tcPr>
          <w:p w14:paraId="3313400B" w14:textId="77777777" w:rsidR="00842ECA" w:rsidRPr="00A65936" w:rsidRDefault="001D6902">
            <w:pPr>
              <w:pStyle w:val="p1"/>
              <w:spacing w:after="0"/>
              <w:rPr>
                <w:lang w:val="en-GB"/>
              </w:rPr>
            </w:pPr>
            <w:r w:rsidRPr="00A65936">
              <w:rPr>
                <w:rStyle w:val="s2"/>
                <w:rFonts w:cstheme="minorHAnsi"/>
                <w:color w:val="auto"/>
                <w:sz w:val="17"/>
                <w:szCs w:val="17"/>
                <w:lang w:val="en-GB"/>
              </w:rPr>
              <w:t xml:space="preserve">Introduction: A staged argument at the breakfast buffet is first played out loudly to attract </w:t>
            </w:r>
            <w:proofErr w:type="gramStart"/>
            <w:r w:rsidRPr="00A65936">
              <w:rPr>
                <w:rStyle w:val="s2"/>
                <w:rFonts w:cstheme="minorHAnsi"/>
                <w:color w:val="auto"/>
                <w:sz w:val="17"/>
                <w:szCs w:val="17"/>
                <w:lang w:val="en-GB"/>
              </w:rPr>
              <w:t>attention, but</w:t>
            </w:r>
            <w:proofErr w:type="gramEnd"/>
            <w:r w:rsidRPr="00A65936">
              <w:rPr>
                <w:rStyle w:val="s2"/>
                <w:rFonts w:cstheme="minorHAnsi"/>
                <w:color w:val="auto"/>
                <w:sz w:val="17"/>
                <w:szCs w:val="17"/>
                <w:lang w:val="en-GB"/>
              </w:rPr>
              <w:t xml:space="preserve"> is quickly settled </w:t>
            </w:r>
            <w:r w:rsidRPr="00A65936">
              <w:rPr>
                <w:rStyle w:val="s2"/>
                <w:rFonts w:cstheme="minorHAnsi"/>
                <w:color w:val="auto"/>
                <w:sz w:val="17"/>
                <w:szCs w:val="17"/>
                <w:lang w:val="en-GB"/>
              </w:rPr>
              <w:lastRenderedPageBreak/>
              <w:t>again to "make peace".</w:t>
            </w:r>
            <w:r w:rsidRPr="00A65936">
              <w:rPr>
                <w:rStyle w:val="s2"/>
                <w:rFonts w:cstheme="minorHAnsi"/>
                <w:color w:val="auto"/>
                <w:sz w:val="17"/>
                <w:szCs w:val="17"/>
                <w:lang w:val="en-GB"/>
              </w:rPr>
              <w:br/>
              <w:t>Question to the participants: What is the statement? / Possible topic of the day?</w:t>
            </w:r>
          </w:p>
        </w:tc>
        <w:tc>
          <w:tcPr>
            <w:tcW w:w="4677" w:type="dxa"/>
            <w:tcBorders>
              <w:top w:val="nil"/>
              <w:right w:val="nil"/>
            </w:tcBorders>
            <w:shd w:val="clear" w:color="auto" w:fill="auto"/>
          </w:tcPr>
          <w:p w14:paraId="048CB340" w14:textId="77777777" w:rsidR="00842ECA" w:rsidRPr="00A65936" w:rsidRDefault="001D6902">
            <w:pPr>
              <w:pStyle w:val="p1"/>
              <w:spacing w:after="0"/>
              <w:rPr>
                <w:lang w:val="en-GB"/>
              </w:rPr>
            </w:pPr>
            <w:r w:rsidRPr="00A65936">
              <w:rPr>
                <w:rStyle w:val="s1"/>
                <w:rFonts w:cstheme="minorHAnsi"/>
                <w:color w:val="auto"/>
                <w:lang w:val="en-GB"/>
              </w:rPr>
              <w:lastRenderedPageBreak/>
              <w:t>Short, personal story about peace (making peace)</w:t>
            </w:r>
            <w:r w:rsidRPr="00A65936">
              <w:rPr>
                <w:rStyle w:val="s1"/>
                <w:rFonts w:cstheme="minorHAnsi"/>
                <w:color w:val="auto"/>
                <w:lang w:val="en-GB"/>
              </w:rPr>
              <w:br/>
              <w:t>Introducing and reading the bible passage</w:t>
            </w:r>
            <w:r w:rsidRPr="00A65936">
              <w:rPr>
                <w:rStyle w:val="s1"/>
                <w:rFonts w:cstheme="minorHAnsi"/>
                <w:color w:val="auto"/>
                <w:lang w:val="en-GB"/>
              </w:rPr>
              <w:br/>
            </w:r>
            <w:r w:rsidRPr="00A65936">
              <w:rPr>
                <w:rStyle w:val="s1"/>
                <w:rFonts w:cstheme="minorHAnsi"/>
                <w:color w:val="auto"/>
                <w:lang w:val="en-GB"/>
              </w:rPr>
              <w:lastRenderedPageBreak/>
              <w:t>Further question of the day:</w:t>
            </w:r>
            <w:r w:rsidRPr="00A65936">
              <w:rPr>
                <w:rStyle w:val="s1"/>
                <w:rFonts w:cstheme="minorHAnsi"/>
                <w:color w:val="auto"/>
                <w:lang w:val="en-GB"/>
              </w:rPr>
              <w:br/>
              <w:t>Where can I create peace (here in camp)?</w:t>
            </w:r>
          </w:p>
        </w:tc>
        <w:tc>
          <w:tcPr>
            <w:tcW w:w="2411" w:type="dxa"/>
            <w:tcBorders>
              <w:top w:val="nil"/>
            </w:tcBorders>
            <w:shd w:val="clear" w:color="auto" w:fill="auto"/>
          </w:tcPr>
          <w:p w14:paraId="24C55C25" w14:textId="77777777" w:rsidR="00842ECA" w:rsidRPr="00A65936" w:rsidRDefault="001D6902">
            <w:pPr>
              <w:pStyle w:val="p1"/>
              <w:spacing w:after="0"/>
              <w:rPr>
                <w:lang w:val="en-GB"/>
              </w:rPr>
            </w:pPr>
            <w:r w:rsidRPr="00A65936">
              <w:rPr>
                <w:rStyle w:val="s1"/>
                <w:rFonts w:cstheme="minorHAnsi"/>
                <w:color w:val="auto"/>
                <w:lang w:val="en-GB"/>
              </w:rPr>
              <w:lastRenderedPageBreak/>
              <w:t>Exchange on the questions from Input 2.</w:t>
            </w:r>
            <w:r w:rsidRPr="00A65936">
              <w:rPr>
                <w:rStyle w:val="s1"/>
                <w:rFonts w:cstheme="minorHAnsi"/>
                <w:color w:val="auto"/>
                <w:lang w:val="en-GB"/>
              </w:rPr>
              <w:br/>
              <w:t xml:space="preserve">Reading of the Bible passage </w:t>
            </w:r>
            <w:r w:rsidRPr="00A65936">
              <w:rPr>
                <w:rStyle w:val="s1"/>
                <w:rFonts w:cstheme="minorHAnsi"/>
                <w:color w:val="auto"/>
                <w:lang w:val="en-GB"/>
              </w:rPr>
              <w:lastRenderedPageBreak/>
              <w:t>and exchange on the questions:</w:t>
            </w:r>
            <w:r w:rsidRPr="00A65936">
              <w:rPr>
                <w:rStyle w:val="s1"/>
                <w:rFonts w:cstheme="minorHAnsi"/>
                <w:color w:val="auto"/>
                <w:lang w:val="en-GB"/>
              </w:rPr>
              <w:br/>
              <w:t>What does peace mean for me?</w:t>
            </w:r>
            <w:r w:rsidRPr="00A65936">
              <w:rPr>
                <w:rStyle w:val="s1"/>
                <w:rFonts w:cstheme="minorHAnsi"/>
                <w:color w:val="auto"/>
                <w:lang w:val="en-GB"/>
              </w:rPr>
              <w:br/>
            </w:r>
            <w:r w:rsidRPr="00A65936">
              <w:rPr>
                <w:rStyle w:val="s1"/>
                <w:rFonts w:cstheme="minorHAnsi"/>
                <w:color w:val="auto"/>
                <w:lang w:val="en-GB"/>
              </w:rPr>
              <w:br/>
              <w:t>Am I at peace with ...?</w:t>
            </w:r>
            <w:r w:rsidRPr="00A65936">
              <w:rPr>
                <w:rStyle w:val="s1"/>
                <w:rFonts w:cstheme="minorHAnsi"/>
                <w:color w:val="auto"/>
                <w:lang w:val="en-GB"/>
              </w:rPr>
              <w:br/>
            </w:r>
            <w:r w:rsidRPr="00A65936">
              <w:rPr>
                <w:rStyle w:val="s1"/>
                <w:rFonts w:cstheme="minorHAnsi"/>
                <w:color w:val="auto"/>
                <w:lang w:val="en-GB"/>
              </w:rPr>
              <w:br/>
              <w:t>What do I have to do so that I can live in peace?</w:t>
            </w:r>
          </w:p>
        </w:tc>
      </w:tr>
      <w:tr w:rsidR="00842ECA" w:rsidRPr="00A65936" w14:paraId="3532E04D" w14:textId="77777777">
        <w:tc>
          <w:tcPr>
            <w:tcW w:w="1412" w:type="dxa"/>
            <w:tcBorders>
              <w:top w:val="nil"/>
              <w:right w:val="nil"/>
            </w:tcBorders>
            <w:shd w:val="clear" w:color="auto" w:fill="auto"/>
          </w:tcPr>
          <w:p w14:paraId="5E1988B7" w14:textId="77777777" w:rsidR="00842ECA" w:rsidRDefault="001D6902">
            <w:pPr>
              <w:spacing w:after="0" w:line="240" w:lineRule="auto"/>
              <w:jc w:val="center"/>
            </w:pPr>
            <w:r>
              <w:rPr>
                <w:rFonts w:cstheme="minorHAnsi"/>
                <w:sz w:val="17"/>
                <w:szCs w:val="17"/>
              </w:rPr>
              <w:lastRenderedPageBreak/>
              <w:t>Sustainability</w:t>
            </w:r>
          </w:p>
        </w:tc>
        <w:tc>
          <w:tcPr>
            <w:tcW w:w="2410" w:type="dxa"/>
            <w:tcBorders>
              <w:top w:val="nil"/>
              <w:right w:val="nil"/>
            </w:tcBorders>
            <w:shd w:val="clear" w:color="auto" w:fill="auto"/>
          </w:tcPr>
          <w:p w14:paraId="149EB06C" w14:textId="77777777" w:rsidR="00842ECA" w:rsidRPr="00A65936" w:rsidRDefault="001D6902">
            <w:pPr>
              <w:pStyle w:val="p1"/>
              <w:spacing w:after="0"/>
              <w:rPr>
                <w:lang w:val="en-GB"/>
              </w:rPr>
            </w:pPr>
            <w:r w:rsidRPr="00A65936">
              <w:rPr>
                <w:rStyle w:val="s1"/>
                <w:rFonts w:cstheme="minorHAnsi"/>
                <w:color w:val="auto"/>
                <w:lang w:val="en-GB"/>
              </w:rPr>
              <w:t>The parable of the farmer sowed the grain - Mt 13, 3-9 und 18-23</w:t>
            </w:r>
          </w:p>
          <w:p w14:paraId="26E2CDD7" w14:textId="77777777" w:rsidR="00842ECA" w:rsidRPr="00A65936" w:rsidRDefault="00842ECA">
            <w:pPr>
              <w:pStyle w:val="p1"/>
              <w:spacing w:after="0"/>
              <w:rPr>
                <w:rStyle w:val="s1"/>
                <w:rFonts w:asciiTheme="minorHAnsi" w:hAnsiTheme="minorHAnsi" w:cstheme="minorHAnsi"/>
                <w:color w:val="auto"/>
                <w:lang w:val="en-GB"/>
              </w:rPr>
            </w:pPr>
          </w:p>
        </w:tc>
        <w:tc>
          <w:tcPr>
            <w:tcW w:w="3119" w:type="dxa"/>
            <w:tcBorders>
              <w:top w:val="nil"/>
              <w:right w:val="nil"/>
            </w:tcBorders>
            <w:shd w:val="clear" w:color="auto" w:fill="auto"/>
          </w:tcPr>
          <w:p w14:paraId="65FF8A31" w14:textId="77777777" w:rsidR="00842ECA" w:rsidRPr="00A65936" w:rsidRDefault="001D6902">
            <w:pPr>
              <w:pStyle w:val="p1"/>
              <w:spacing w:after="0"/>
              <w:rPr>
                <w:lang w:val="en-GB"/>
              </w:rPr>
            </w:pPr>
            <w:r w:rsidRPr="00A65936">
              <w:rPr>
                <w:rStyle w:val="s2"/>
                <w:rFonts w:cstheme="minorHAnsi"/>
                <w:color w:val="auto"/>
                <w:sz w:val="17"/>
                <w:szCs w:val="17"/>
                <w:lang w:val="en-GB"/>
              </w:rPr>
              <w:t>Short story to start with:</w:t>
            </w:r>
            <w:r w:rsidRPr="00A65936">
              <w:rPr>
                <w:rStyle w:val="s2"/>
                <w:rFonts w:cstheme="minorHAnsi"/>
                <w:color w:val="auto"/>
                <w:sz w:val="17"/>
                <w:szCs w:val="17"/>
                <w:lang w:val="en-GB"/>
              </w:rPr>
              <w:br/>
              <w:t>Two planets meet far out in space. One planet says to the other planet: "Well, look at you!" The other one says, "I'm not feeling too good myself." "What's wrong with you," the first one asks. "I have homo sapiens (humans)", the second one complains. "Oh," laughs the first planet, "never mind, I've had that too, it'll pass quickly."</w:t>
            </w:r>
            <w:r w:rsidRPr="00A65936">
              <w:rPr>
                <w:rStyle w:val="s2"/>
                <w:rFonts w:cstheme="minorHAnsi"/>
                <w:color w:val="auto"/>
                <w:sz w:val="17"/>
                <w:szCs w:val="17"/>
                <w:lang w:val="en-GB"/>
              </w:rPr>
              <w:br/>
            </w:r>
            <w:r w:rsidRPr="00A65936">
              <w:rPr>
                <w:rStyle w:val="s2"/>
                <w:rFonts w:cstheme="minorHAnsi"/>
                <w:color w:val="auto"/>
                <w:sz w:val="17"/>
                <w:szCs w:val="17"/>
                <w:lang w:val="en-GB"/>
              </w:rPr>
              <w:br/>
              <w:t xml:space="preserve">Question to the participants: </w:t>
            </w:r>
            <w:r w:rsidRPr="00A65936">
              <w:rPr>
                <w:rStyle w:val="s2"/>
                <w:rFonts w:cstheme="minorHAnsi"/>
                <w:color w:val="auto"/>
                <w:sz w:val="17"/>
                <w:szCs w:val="17"/>
                <w:lang w:val="en-GB"/>
              </w:rPr>
              <w:br/>
              <w:t>What is the message of the joke? / Possible topic of the day?</w:t>
            </w:r>
          </w:p>
        </w:tc>
        <w:tc>
          <w:tcPr>
            <w:tcW w:w="4677" w:type="dxa"/>
            <w:tcBorders>
              <w:top w:val="nil"/>
              <w:right w:val="nil"/>
            </w:tcBorders>
            <w:shd w:val="clear" w:color="auto" w:fill="auto"/>
          </w:tcPr>
          <w:p w14:paraId="176578E2" w14:textId="77777777" w:rsidR="00842ECA" w:rsidRPr="00A65936" w:rsidRDefault="001D6902">
            <w:pPr>
              <w:pStyle w:val="p1"/>
              <w:spacing w:after="0"/>
              <w:rPr>
                <w:lang w:val="en-GB"/>
              </w:rPr>
            </w:pPr>
            <w:r w:rsidRPr="00A65936">
              <w:rPr>
                <w:rStyle w:val="s1"/>
                <w:rFonts w:cstheme="minorHAnsi"/>
                <w:color w:val="auto"/>
                <w:lang w:val="en-GB"/>
              </w:rPr>
              <w:t>What are we doing at the camp to ensure a sustainable approach to nature?</w:t>
            </w:r>
            <w:r w:rsidRPr="00A65936">
              <w:rPr>
                <w:rStyle w:val="s1"/>
                <w:rFonts w:cstheme="minorHAnsi"/>
                <w:color w:val="auto"/>
                <w:lang w:val="en-GB"/>
              </w:rPr>
              <w:br/>
              <w:t>Possible answers with biblical sources: </w:t>
            </w:r>
            <w:r w:rsidRPr="00A65936">
              <w:rPr>
                <w:rStyle w:val="s1"/>
                <w:rFonts w:cstheme="minorHAnsi"/>
                <w:color w:val="auto"/>
                <w:lang w:val="en-GB"/>
              </w:rPr>
              <w:br/>
              <w:t>Don't just shit in the woods (Deut. 5:23,14): "And thou shalt have a shovel, and if thou wilt sit out of doors, thou shalt dig with it; and if thou shalt sit, thou shalt stare at what is gone from thee."</w:t>
            </w:r>
            <w:r w:rsidRPr="00A65936">
              <w:rPr>
                <w:rStyle w:val="s1"/>
                <w:rFonts w:cstheme="minorHAnsi"/>
                <w:color w:val="auto"/>
                <w:lang w:val="en-GB"/>
              </w:rPr>
              <w:br/>
              <w:t>When you need wood, you should think carefully about what you are cutting down and not simply sawing trees for fun (Ex 20:19): "If you have to besiege a city for a long time to take it, you shall not cut down fruit trees, but eat its fruit. Do not put an axe to it. For they are not enemies to be attacked.</w:t>
            </w:r>
            <w:r w:rsidRPr="00A65936">
              <w:rPr>
                <w:rStyle w:val="s1"/>
                <w:rFonts w:cstheme="minorHAnsi"/>
                <w:color w:val="auto"/>
                <w:lang w:val="en-GB"/>
              </w:rPr>
              <w:br/>
              <w:t>For further questions of the day:</w:t>
            </w:r>
            <w:r w:rsidRPr="00A65936">
              <w:rPr>
                <w:rStyle w:val="s1"/>
                <w:rFonts w:cstheme="minorHAnsi"/>
                <w:color w:val="auto"/>
                <w:lang w:val="en-GB"/>
              </w:rPr>
              <w:br/>
              <w:t>What is important to me in life?</w:t>
            </w:r>
            <w:r w:rsidRPr="00A65936">
              <w:rPr>
                <w:rStyle w:val="s1"/>
                <w:rFonts w:cstheme="minorHAnsi"/>
                <w:color w:val="auto"/>
                <w:lang w:val="en-GB"/>
              </w:rPr>
              <w:br/>
              <w:t>What am I prepared to do for it?</w:t>
            </w:r>
            <w:r w:rsidRPr="00A65936">
              <w:rPr>
                <w:rStyle w:val="s1"/>
                <w:rFonts w:cstheme="minorHAnsi"/>
                <w:color w:val="auto"/>
                <w:lang w:val="en-GB"/>
              </w:rPr>
              <w:br/>
              <w:t>And do I get what I need and how do I get it for myself and others?</w:t>
            </w:r>
          </w:p>
        </w:tc>
        <w:tc>
          <w:tcPr>
            <w:tcW w:w="2411" w:type="dxa"/>
            <w:tcBorders>
              <w:top w:val="nil"/>
            </w:tcBorders>
            <w:shd w:val="clear" w:color="auto" w:fill="auto"/>
          </w:tcPr>
          <w:p w14:paraId="2ADB2BFA" w14:textId="77777777" w:rsidR="00842ECA" w:rsidRPr="00A65936" w:rsidRDefault="001D6902">
            <w:pPr>
              <w:pStyle w:val="p1"/>
              <w:spacing w:after="0"/>
              <w:rPr>
                <w:lang w:val="en-GB"/>
              </w:rPr>
            </w:pPr>
            <w:r w:rsidRPr="00A65936">
              <w:rPr>
                <w:rStyle w:val="s1"/>
                <w:rFonts w:cstheme="minorHAnsi"/>
                <w:color w:val="auto"/>
                <w:lang w:val="en-GB"/>
              </w:rPr>
              <w:t>Exchange on the questions of input 2. </w:t>
            </w:r>
            <w:r w:rsidRPr="00A65936">
              <w:rPr>
                <w:rStyle w:val="s1"/>
                <w:rFonts w:cstheme="minorHAnsi"/>
                <w:color w:val="auto"/>
                <w:lang w:val="en-GB"/>
              </w:rPr>
              <w:br/>
              <w:t>Presentation and reading of the bible passage.</w:t>
            </w:r>
            <w:r w:rsidRPr="00A65936">
              <w:rPr>
                <w:rStyle w:val="s1"/>
                <w:rFonts w:cstheme="minorHAnsi"/>
                <w:color w:val="auto"/>
                <w:lang w:val="en-GB"/>
              </w:rPr>
              <w:br/>
              <w:t>Exchange on the questions:</w:t>
            </w:r>
            <w:r w:rsidRPr="00A65936">
              <w:rPr>
                <w:rStyle w:val="s1"/>
                <w:rFonts w:cstheme="minorHAnsi"/>
                <w:color w:val="auto"/>
                <w:lang w:val="en-GB"/>
              </w:rPr>
              <w:br/>
              <w:t>What does a plant need to grow?</w:t>
            </w:r>
            <w:r w:rsidRPr="00A65936">
              <w:rPr>
                <w:rStyle w:val="s1"/>
                <w:rFonts w:cstheme="minorHAnsi"/>
                <w:color w:val="auto"/>
                <w:lang w:val="en-GB"/>
              </w:rPr>
              <w:br/>
            </w:r>
            <w:r w:rsidRPr="00A65936">
              <w:rPr>
                <w:rStyle w:val="s1"/>
                <w:rFonts w:cstheme="minorHAnsi"/>
                <w:color w:val="auto"/>
                <w:lang w:val="en-GB"/>
              </w:rPr>
              <w:br/>
              <w:t>What does faith need to grow?</w:t>
            </w:r>
            <w:r w:rsidRPr="00A65936">
              <w:rPr>
                <w:rStyle w:val="s1"/>
                <w:rFonts w:cstheme="minorHAnsi"/>
                <w:color w:val="auto"/>
                <w:lang w:val="en-GB"/>
              </w:rPr>
              <w:br/>
            </w:r>
            <w:r w:rsidRPr="00A65936">
              <w:rPr>
                <w:rStyle w:val="s1"/>
                <w:rFonts w:cstheme="minorHAnsi"/>
                <w:color w:val="auto"/>
                <w:lang w:val="en-GB"/>
              </w:rPr>
              <w:br/>
              <w:t>And what is the goal why we want/should grow in faith?</w:t>
            </w:r>
          </w:p>
        </w:tc>
      </w:tr>
      <w:tr w:rsidR="00842ECA" w14:paraId="2A3FB190" w14:textId="77777777">
        <w:tc>
          <w:tcPr>
            <w:tcW w:w="1412" w:type="dxa"/>
            <w:tcBorders>
              <w:top w:val="nil"/>
              <w:right w:val="nil"/>
            </w:tcBorders>
            <w:shd w:val="clear" w:color="auto" w:fill="auto"/>
          </w:tcPr>
          <w:p w14:paraId="7BD3B293" w14:textId="3E31CD31" w:rsidR="00842ECA" w:rsidRDefault="001D6902">
            <w:pPr>
              <w:spacing w:after="0" w:line="240" w:lineRule="auto"/>
              <w:jc w:val="center"/>
            </w:pPr>
            <w:r>
              <w:rPr>
                <w:rFonts w:cstheme="minorHAnsi"/>
                <w:sz w:val="17"/>
                <w:szCs w:val="17"/>
              </w:rPr>
              <w:t>Self-</w:t>
            </w:r>
            <w:r w:rsidR="00A65936">
              <w:rPr>
                <w:rFonts w:cstheme="minorHAnsi"/>
                <w:sz w:val="17"/>
                <w:szCs w:val="17"/>
              </w:rPr>
              <w:t>limitation</w:t>
            </w:r>
          </w:p>
        </w:tc>
        <w:tc>
          <w:tcPr>
            <w:tcW w:w="2410" w:type="dxa"/>
            <w:tcBorders>
              <w:top w:val="nil"/>
              <w:right w:val="nil"/>
            </w:tcBorders>
            <w:shd w:val="clear" w:color="auto" w:fill="auto"/>
          </w:tcPr>
          <w:p w14:paraId="0376B1FC" w14:textId="77777777" w:rsidR="00842ECA" w:rsidRPr="00A65936" w:rsidRDefault="001D6902">
            <w:pPr>
              <w:spacing w:after="0" w:line="240" w:lineRule="auto"/>
              <w:rPr>
                <w:lang w:val="en-GB"/>
              </w:rPr>
            </w:pPr>
            <w:r w:rsidRPr="00A65936">
              <w:rPr>
                <w:rFonts w:eastAsiaTheme="minorEastAsia" w:cstheme="minorHAnsi"/>
                <w:sz w:val="17"/>
                <w:szCs w:val="17"/>
                <w:lang w:val="en-GB" w:eastAsia="de-DE"/>
              </w:rPr>
              <w:t>The question of the tax - MT 22, 15-22</w:t>
            </w:r>
          </w:p>
          <w:p w14:paraId="7B96B855" w14:textId="77777777" w:rsidR="00842ECA" w:rsidRPr="00A65936" w:rsidRDefault="00842ECA">
            <w:pPr>
              <w:spacing w:after="0" w:line="240" w:lineRule="auto"/>
              <w:rPr>
                <w:rFonts w:cstheme="minorHAnsi"/>
                <w:sz w:val="17"/>
                <w:szCs w:val="17"/>
                <w:lang w:val="en-GB"/>
              </w:rPr>
            </w:pPr>
          </w:p>
        </w:tc>
        <w:tc>
          <w:tcPr>
            <w:tcW w:w="3119" w:type="dxa"/>
            <w:tcBorders>
              <w:top w:val="nil"/>
              <w:right w:val="nil"/>
            </w:tcBorders>
            <w:shd w:val="clear" w:color="auto" w:fill="auto"/>
          </w:tcPr>
          <w:p w14:paraId="602A8006" w14:textId="77777777" w:rsidR="00842ECA" w:rsidRPr="00A65936" w:rsidRDefault="001D6902">
            <w:pPr>
              <w:spacing w:after="0" w:line="240" w:lineRule="auto"/>
              <w:rPr>
                <w:lang w:val="en-GB"/>
              </w:rPr>
            </w:pPr>
            <w:r w:rsidRPr="00A65936">
              <w:rPr>
                <w:rFonts w:cstheme="minorHAnsi"/>
                <w:sz w:val="17"/>
                <w:szCs w:val="17"/>
                <w:lang w:val="en-GB"/>
              </w:rPr>
              <w:t>Task for a volunteer participant: Try to chop wood with a football (3 minutes time allowed)</w:t>
            </w:r>
          </w:p>
        </w:tc>
        <w:tc>
          <w:tcPr>
            <w:tcW w:w="4677" w:type="dxa"/>
            <w:tcBorders>
              <w:top w:val="nil"/>
              <w:right w:val="nil"/>
            </w:tcBorders>
            <w:shd w:val="clear" w:color="auto" w:fill="auto"/>
          </w:tcPr>
          <w:p w14:paraId="597E5CCA" w14:textId="1315D8F9" w:rsidR="00842ECA" w:rsidRPr="00A65936" w:rsidRDefault="001D6902">
            <w:pPr>
              <w:spacing w:after="0" w:line="240" w:lineRule="auto"/>
              <w:rPr>
                <w:lang w:val="en-GB"/>
              </w:rPr>
            </w:pPr>
            <w:r w:rsidRPr="00A65936">
              <w:rPr>
                <w:rFonts w:cstheme="minorHAnsi"/>
                <w:sz w:val="17"/>
                <w:szCs w:val="17"/>
                <w:lang w:val="en-GB" w:eastAsia="de-DE"/>
              </w:rPr>
              <w:t xml:space="preserve">Personal history </w:t>
            </w:r>
            <w:proofErr w:type="gramStart"/>
            <w:r w:rsidRPr="00A65936">
              <w:rPr>
                <w:rFonts w:cstheme="minorHAnsi"/>
                <w:sz w:val="17"/>
                <w:szCs w:val="17"/>
                <w:lang w:val="en-GB" w:eastAsia="de-DE"/>
              </w:rPr>
              <w:t>on the subject of self-</w:t>
            </w:r>
            <w:proofErr w:type="gramEnd"/>
            <w:r w:rsidR="0085279B">
              <w:rPr>
                <w:rFonts w:cstheme="minorHAnsi"/>
                <w:sz w:val="17"/>
                <w:szCs w:val="17"/>
                <w:lang w:val="en-GB" w:eastAsia="de-DE"/>
              </w:rPr>
              <w:t>limitation</w:t>
            </w:r>
            <w:r w:rsidRPr="00A65936">
              <w:rPr>
                <w:rFonts w:cstheme="minorHAnsi"/>
                <w:sz w:val="17"/>
                <w:szCs w:val="17"/>
                <w:lang w:val="en-GB" w:eastAsia="de-DE"/>
              </w:rPr>
              <w:t xml:space="preserve"> / restraint </w:t>
            </w:r>
            <w:r w:rsidRPr="00A65936">
              <w:rPr>
                <w:rFonts w:cstheme="minorHAnsi"/>
                <w:sz w:val="17"/>
                <w:szCs w:val="17"/>
                <w:lang w:val="en-GB" w:eastAsia="de-DE"/>
              </w:rPr>
              <w:br/>
            </w:r>
            <w:r w:rsidRPr="00A65936">
              <w:rPr>
                <w:rFonts w:cstheme="minorHAnsi"/>
                <w:sz w:val="17"/>
                <w:szCs w:val="17"/>
                <w:lang w:val="en-GB" w:eastAsia="de-DE"/>
              </w:rPr>
              <w:br/>
              <w:t>Introducing and reading the bible passage</w:t>
            </w:r>
            <w:r w:rsidRPr="00A65936">
              <w:rPr>
                <w:rFonts w:cstheme="minorHAnsi"/>
                <w:sz w:val="17"/>
                <w:szCs w:val="17"/>
                <w:lang w:val="en-GB" w:eastAsia="de-DE"/>
              </w:rPr>
              <w:br/>
            </w:r>
            <w:r w:rsidRPr="00A65936">
              <w:rPr>
                <w:rFonts w:cstheme="minorHAnsi"/>
                <w:sz w:val="17"/>
                <w:szCs w:val="17"/>
                <w:lang w:val="en-GB" w:eastAsia="de-DE"/>
              </w:rPr>
              <w:br/>
              <w:t>Jesus is here put to the test by the Pharisees and asked about his attitude to the imperial tax, and so he finds himself in a quandary: to resist the ruling occupying power Jesus should have refused the tax. But this would have been tantamount to an uprising, which would have entailed severe punishments by the Romans.</w:t>
            </w:r>
            <w:r w:rsidRPr="00A65936">
              <w:rPr>
                <w:rFonts w:cstheme="minorHAnsi"/>
                <w:sz w:val="17"/>
                <w:szCs w:val="17"/>
                <w:lang w:val="en-GB" w:eastAsia="de-DE"/>
              </w:rPr>
              <w:br/>
              <w:t>So instead of upsetting one side or the other, Jesus reacts with restraint and speaks in a metaphor.</w:t>
            </w:r>
            <w:r w:rsidRPr="00A65936">
              <w:rPr>
                <w:rFonts w:cstheme="minorHAnsi"/>
                <w:sz w:val="17"/>
                <w:szCs w:val="17"/>
                <w:lang w:val="en-GB" w:eastAsia="de-DE"/>
              </w:rPr>
              <w:br/>
            </w:r>
            <w:r w:rsidRPr="00A65936">
              <w:rPr>
                <w:rFonts w:cstheme="minorHAnsi"/>
                <w:sz w:val="17"/>
                <w:szCs w:val="17"/>
                <w:lang w:val="en-GB" w:eastAsia="de-DE"/>
              </w:rPr>
              <w:br/>
              <w:t>Continuing the day's task:</w:t>
            </w:r>
            <w:r w:rsidRPr="00A65936">
              <w:rPr>
                <w:rFonts w:cstheme="minorHAnsi"/>
                <w:sz w:val="17"/>
                <w:szCs w:val="17"/>
                <w:lang w:val="en-GB" w:eastAsia="de-DE"/>
              </w:rPr>
              <w:br/>
              <w:t>Today, try to take it easy and get along with only what is necessary.</w:t>
            </w:r>
          </w:p>
          <w:p w14:paraId="5FBA9FD3" w14:textId="77777777" w:rsidR="00842ECA" w:rsidRPr="00A65936" w:rsidRDefault="00842ECA">
            <w:pPr>
              <w:spacing w:after="0" w:line="240" w:lineRule="auto"/>
              <w:rPr>
                <w:rFonts w:cstheme="minorHAnsi"/>
                <w:sz w:val="17"/>
                <w:szCs w:val="17"/>
                <w:lang w:val="en-GB"/>
              </w:rPr>
            </w:pPr>
          </w:p>
        </w:tc>
        <w:tc>
          <w:tcPr>
            <w:tcW w:w="2411" w:type="dxa"/>
            <w:tcBorders>
              <w:top w:val="nil"/>
            </w:tcBorders>
            <w:shd w:val="clear" w:color="auto" w:fill="auto"/>
          </w:tcPr>
          <w:p w14:paraId="159257D1" w14:textId="49224183" w:rsidR="00842ECA" w:rsidRDefault="001D6902">
            <w:pPr>
              <w:pStyle w:val="p1"/>
              <w:spacing w:after="0"/>
            </w:pPr>
            <w:r w:rsidRPr="00A65936">
              <w:rPr>
                <w:rStyle w:val="st"/>
                <w:rFonts w:cstheme="minorHAnsi"/>
                <w:color w:val="auto"/>
                <w:lang w:val="en-GB"/>
              </w:rPr>
              <w:t>Exchange to the daily task.</w:t>
            </w:r>
            <w:r w:rsidRPr="00A65936">
              <w:rPr>
                <w:rStyle w:val="st"/>
                <w:rFonts w:cstheme="minorHAnsi"/>
                <w:color w:val="auto"/>
                <w:lang w:val="en-GB"/>
              </w:rPr>
              <w:br/>
              <w:t>Reading of the Bible passage and exchange on the questions:</w:t>
            </w:r>
            <w:r w:rsidRPr="00A65936">
              <w:rPr>
                <w:rStyle w:val="st"/>
                <w:rFonts w:cstheme="minorHAnsi"/>
                <w:color w:val="auto"/>
                <w:lang w:val="en-GB"/>
              </w:rPr>
              <w:br/>
              <w:t>Where did I (today)</w:t>
            </w:r>
            <w:r w:rsidRPr="00A65936">
              <w:rPr>
                <w:rStyle w:val="st"/>
                <w:rFonts w:cstheme="minorHAnsi"/>
                <w:color w:val="auto"/>
                <w:lang w:val="en-GB"/>
              </w:rPr>
              <w:br/>
              <w:t>self-restrained?</w:t>
            </w:r>
            <w:r w:rsidRPr="00A65936">
              <w:rPr>
                <w:rStyle w:val="st"/>
                <w:rFonts w:cstheme="minorHAnsi"/>
                <w:color w:val="auto"/>
                <w:lang w:val="en-GB"/>
              </w:rPr>
              <w:br/>
            </w:r>
            <w:r w:rsidRPr="00A65936">
              <w:rPr>
                <w:rStyle w:val="st"/>
                <w:rFonts w:cstheme="minorHAnsi"/>
                <w:color w:val="auto"/>
                <w:lang w:val="en-GB"/>
              </w:rPr>
              <w:br/>
              <w:t>What does that mean for me?</w:t>
            </w:r>
            <w:r w:rsidRPr="00A65936">
              <w:rPr>
                <w:rStyle w:val="st"/>
                <w:rFonts w:cstheme="minorHAnsi"/>
                <w:color w:val="auto"/>
                <w:lang w:val="en-GB"/>
              </w:rPr>
              <w:br/>
            </w:r>
            <w:r w:rsidRPr="00A65936">
              <w:rPr>
                <w:rStyle w:val="st"/>
                <w:rFonts w:cstheme="minorHAnsi"/>
                <w:color w:val="auto"/>
                <w:lang w:val="en-GB"/>
              </w:rPr>
              <w:br/>
              <w:t>How was Jesus doing in the</w:t>
            </w:r>
            <w:r w:rsidRPr="00A65936">
              <w:rPr>
                <w:rStyle w:val="st"/>
                <w:rFonts w:cstheme="minorHAnsi"/>
                <w:color w:val="auto"/>
                <w:lang w:val="en-GB"/>
              </w:rPr>
              <w:br/>
              <w:t>History?</w:t>
            </w:r>
            <w:r w:rsidRPr="00A65936">
              <w:rPr>
                <w:rStyle w:val="st"/>
                <w:rFonts w:cstheme="minorHAnsi"/>
                <w:color w:val="auto"/>
                <w:lang w:val="en-GB"/>
              </w:rPr>
              <w:br/>
            </w:r>
            <w:r w:rsidRPr="00A65936">
              <w:rPr>
                <w:rStyle w:val="st"/>
                <w:rFonts w:cstheme="minorHAnsi"/>
                <w:color w:val="auto"/>
                <w:lang w:val="en-GB"/>
              </w:rPr>
              <w:br/>
              <w:t>Means self-</w:t>
            </w:r>
            <w:r w:rsidR="0085279B">
              <w:rPr>
                <w:rStyle w:val="st"/>
                <w:rFonts w:cstheme="minorHAnsi"/>
                <w:color w:val="auto"/>
                <w:lang w:val="en-GB"/>
              </w:rPr>
              <w:t>limitation</w:t>
            </w:r>
            <w:r w:rsidRPr="00A65936">
              <w:rPr>
                <w:rStyle w:val="st"/>
                <w:rFonts w:cstheme="minorHAnsi"/>
                <w:color w:val="auto"/>
                <w:lang w:val="en-GB"/>
              </w:rPr>
              <w:br/>
              <w:t>"little to have"?</w:t>
            </w:r>
            <w:r w:rsidRPr="00A65936">
              <w:rPr>
                <w:rStyle w:val="st"/>
                <w:rFonts w:cstheme="minorHAnsi"/>
                <w:color w:val="auto"/>
                <w:lang w:val="en-GB"/>
              </w:rPr>
              <w:br/>
            </w:r>
            <w:r w:rsidRPr="00A65936">
              <w:rPr>
                <w:rStyle w:val="st"/>
                <w:rFonts w:cstheme="minorHAnsi"/>
                <w:color w:val="auto"/>
                <w:lang w:val="en-GB"/>
              </w:rPr>
              <w:br/>
            </w:r>
            <w:r w:rsidRPr="00A65936">
              <w:rPr>
                <w:rStyle w:val="st"/>
                <w:rFonts w:cstheme="minorHAnsi"/>
                <w:color w:val="auto"/>
                <w:lang w:val="en-GB"/>
              </w:rPr>
              <w:br/>
              <w:t>"The world has enough for</w:t>
            </w:r>
            <w:r w:rsidRPr="00A65936">
              <w:rPr>
                <w:rStyle w:val="st"/>
                <w:rFonts w:cstheme="minorHAnsi"/>
                <w:color w:val="auto"/>
                <w:lang w:val="en-GB"/>
              </w:rPr>
              <w:br/>
              <w:t>everyone's needs,</w:t>
            </w:r>
            <w:r w:rsidRPr="00A65936">
              <w:rPr>
                <w:rStyle w:val="st"/>
                <w:rFonts w:cstheme="minorHAnsi"/>
                <w:color w:val="auto"/>
                <w:lang w:val="en-GB"/>
              </w:rPr>
              <w:br/>
            </w:r>
            <w:r w:rsidRPr="00A65936">
              <w:rPr>
                <w:rStyle w:val="st"/>
                <w:rFonts w:cstheme="minorHAnsi"/>
                <w:color w:val="auto"/>
                <w:lang w:val="en-GB"/>
              </w:rPr>
              <w:lastRenderedPageBreak/>
              <w:t>but not for everyone.</w:t>
            </w:r>
            <w:r w:rsidRPr="00A65936">
              <w:rPr>
                <w:rStyle w:val="st"/>
                <w:rFonts w:cstheme="minorHAnsi"/>
                <w:color w:val="auto"/>
                <w:lang w:val="en-GB"/>
              </w:rPr>
              <w:br/>
            </w:r>
            <w:r>
              <w:rPr>
                <w:rStyle w:val="st"/>
                <w:rFonts w:cstheme="minorHAnsi"/>
                <w:color w:val="auto"/>
              </w:rPr>
              <w:t>Greed" (Mahatma Gandhi)</w:t>
            </w:r>
          </w:p>
        </w:tc>
      </w:tr>
      <w:tr w:rsidR="00842ECA" w14:paraId="4B2DCE3F" w14:textId="77777777">
        <w:tc>
          <w:tcPr>
            <w:tcW w:w="1412" w:type="dxa"/>
            <w:tcBorders>
              <w:top w:val="nil"/>
              <w:right w:val="nil"/>
            </w:tcBorders>
            <w:shd w:val="clear" w:color="auto" w:fill="auto"/>
          </w:tcPr>
          <w:p w14:paraId="688BA379" w14:textId="77777777" w:rsidR="00842ECA" w:rsidRDefault="001D6902">
            <w:pPr>
              <w:spacing w:after="0" w:line="240" w:lineRule="auto"/>
              <w:jc w:val="center"/>
            </w:pPr>
            <w:r>
              <w:rPr>
                <w:rFonts w:cstheme="minorHAnsi"/>
                <w:sz w:val="17"/>
                <w:szCs w:val="17"/>
              </w:rPr>
              <w:lastRenderedPageBreak/>
              <w:t>Justice</w:t>
            </w:r>
          </w:p>
        </w:tc>
        <w:tc>
          <w:tcPr>
            <w:tcW w:w="2410" w:type="dxa"/>
            <w:tcBorders>
              <w:top w:val="nil"/>
              <w:right w:val="nil"/>
            </w:tcBorders>
            <w:shd w:val="clear" w:color="auto" w:fill="auto"/>
          </w:tcPr>
          <w:p w14:paraId="500B41B5" w14:textId="77777777" w:rsidR="00842ECA" w:rsidRPr="00A65936" w:rsidRDefault="001D6902">
            <w:pPr>
              <w:pStyle w:val="p1"/>
              <w:spacing w:after="0"/>
              <w:rPr>
                <w:lang w:val="en-GB"/>
              </w:rPr>
            </w:pPr>
            <w:r w:rsidRPr="00A65936">
              <w:rPr>
                <w:rFonts w:cstheme="minorHAnsi"/>
                <w:color w:val="auto"/>
                <w:lang w:val="en-GB"/>
              </w:rPr>
              <w:t>Parable of the workers in the vineyard - Mt 20,1–16</w:t>
            </w:r>
          </w:p>
        </w:tc>
        <w:tc>
          <w:tcPr>
            <w:tcW w:w="3119" w:type="dxa"/>
            <w:tcBorders>
              <w:top w:val="nil"/>
              <w:right w:val="nil"/>
            </w:tcBorders>
            <w:shd w:val="clear" w:color="auto" w:fill="auto"/>
          </w:tcPr>
          <w:p w14:paraId="5AE4940B" w14:textId="77777777" w:rsidR="00842ECA" w:rsidRPr="00A65936" w:rsidRDefault="001D6902">
            <w:pPr>
              <w:pStyle w:val="p1"/>
              <w:spacing w:after="0"/>
              <w:rPr>
                <w:lang w:val="en-GB"/>
              </w:rPr>
            </w:pPr>
            <w:r w:rsidRPr="00A65936">
              <w:rPr>
                <w:rStyle w:val="s1"/>
                <w:rFonts w:cstheme="minorHAnsi"/>
                <w:color w:val="auto"/>
                <w:lang w:val="en-GB"/>
              </w:rPr>
              <w:t>Experiment as an introduction: </w:t>
            </w:r>
            <w:r w:rsidRPr="00A65936">
              <w:rPr>
                <w:rStyle w:val="s1"/>
                <w:rFonts w:cstheme="minorHAnsi"/>
                <w:color w:val="auto"/>
                <w:lang w:val="en-GB"/>
              </w:rPr>
              <w:br/>
              <w:t>A person is consistently given preferential treatment over the group from the very beginning (</w:t>
            </w:r>
            <w:proofErr w:type="gramStart"/>
            <w:r w:rsidRPr="00A65936">
              <w:rPr>
                <w:rStyle w:val="s1"/>
                <w:rFonts w:cstheme="minorHAnsi"/>
                <w:color w:val="auto"/>
                <w:lang w:val="en-GB"/>
              </w:rPr>
              <w:t>e.g.</w:t>
            </w:r>
            <w:proofErr w:type="gramEnd"/>
            <w:r w:rsidRPr="00A65936">
              <w:rPr>
                <w:rStyle w:val="s1"/>
                <w:rFonts w:cstheme="minorHAnsi"/>
                <w:color w:val="auto"/>
                <w:lang w:val="en-GB"/>
              </w:rPr>
              <w:t xml:space="preserve"> being the first to eat, more support, attention and praise)</w:t>
            </w:r>
          </w:p>
        </w:tc>
        <w:tc>
          <w:tcPr>
            <w:tcW w:w="4677" w:type="dxa"/>
            <w:tcBorders>
              <w:top w:val="nil"/>
              <w:right w:val="nil"/>
            </w:tcBorders>
            <w:shd w:val="clear" w:color="auto" w:fill="auto"/>
          </w:tcPr>
          <w:p w14:paraId="0E105B4B" w14:textId="77777777" w:rsidR="00842ECA" w:rsidRDefault="001D6902">
            <w:pPr>
              <w:spacing w:after="0" w:line="240" w:lineRule="auto"/>
            </w:pPr>
            <w:r w:rsidRPr="00A65936">
              <w:rPr>
                <w:rFonts w:eastAsiaTheme="minorEastAsia" w:cstheme="minorHAnsi"/>
                <w:sz w:val="17"/>
                <w:szCs w:val="17"/>
                <w:lang w:val="en-GB" w:eastAsia="de-DE"/>
              </w:rPr>
              <w:t>Question to the participants: What did you notice this morning?</w:t>
            </w:r>
            <w:r w:rsidRPr="00A65936">
              <w:rPr>
                <w:rFonts w:eastAsiaTheme="minorEastAsia" w:cstheme="minorHAnsi"/>
                <w:sz w:val="17"/>
                <w:szCs w:val="17"/>
                <w:lang w:val="en-GB" w:eastAsia="de-DE"/>
              </w:rPr>
              <w:br/>
              <w:t>How did you feel about it? ("Unjust"?)</w:t>
            </w:r>
            <w:r w:rsidRPr="00A65936">
              <w:rPr>
                <w:rFonts w:eastAsiaTheme="minorEastAsia" w:cstheme="minorHAnsi"/>
                <w:sz w:val="17"/>
                <w:szCs w:val="17"/>
                <w:lang w:val="en-GB" w:eastAsia="de-DE"/>
              </w:rPr>
              <w:br/>
              <w:t>What is justice (for you)?</w:t>
            </w:r>
            <w:r w:rsidRPr="00A65936">
              <w:rPr>
                <w:rFonts w:eastAsiaTheme="minorEastAsia" w:cstheme="minorHAnsi"/>
                <w:sz w:val="17"/>
                <w:szCs w:val="17"/>
                <w:lang w:val="en-GB" w:eastAsia="de-DE"/>
              </w:rPr>
              <w:br/>
            </w:r>
            <w:r w:rsidRPr="00A65936">
              <w:rPr>
                <w:rFonts w:eastAsiaTheme="minorEastAsia" w:cstheme="minorHAnsi"/>
                <w:sz w:val="17"/>
                <w:szCs w:val="17"/>
                <w:lang w:val="en-GB" w:eastAsia="de-DE"/>
              </w:rPr>
              <w:br/>
              <w:t>Reading the bible passage</w:t>
            </w:r>
            <w:r w:rsidRPr="00A65936">
              <w:rPr>
                <w:rFonts w:eastAsiaTheme="minorEastAsia" w:cstheme="minorHAnsi"/>
                <w:sz w:val="17"/>
                <w:szCs w:val="17"/>
                <w:lang w:val="en-GB" w:eastAsia="de-DE"/>
              </w:rPr>
              <w:br/>
            </w:r>
            <w:r w:rsidRPr="00A65936">
              <w:rPr>
                <w:rFonts w:eastAsiaTheme="minorEastAsia" w:cstheme="minorHAnsi"/>
                <w:sz w:val="17"/>
                <w:szCs w:val="17"/>
                <w:lang w:val="en-GB" w:eastAsia="de-DE"/>
              </w:rPr>
              <w:br/>
              <w:t xml:space="preserve">With God it </w:t>
            </w:r>
            <w:proofErr w:type="gramStart"/>
            <w:r w:rsidRPr="00A65936">
              <w:rPr>
                <w:rFonts w:eastAsiaTheme="minorEastAsia" w:cstheme="minorHAnsi"/>
                <w:sz w:val="17"/>
                <w:szCs w:val="17"/>
                <w:lang w:val="en-GB" w:eastAsia="de-DE"/>
              </w:rPr>
              <w:t>doesn't</w:t>
            </w:r>
            <w:proofErr w:type="gramEnd"/>
            <w:r w:rsidRPr="00A65936">
              <w:rPr>
                <w:rFonts w:eastAsiaTheme="minorEastAsia" w:cstheme="minorHAnsi"/>
                <w:sz w:val="17"/>
                <w:szCs w:val="17"/>
                <w:lang w:val="en-GB" w:eastAsia="de-DE"/>
              </w:rPr>
              <w:t xml:space="preserve"> matter if you come first and work a lot or if you are the last and work less than the others. This is the point of the parable of: Everyone gets as much as he needs. </w:t>
            </w:r>
            <w:r w:rsidRPr="00A65936">
              <w:rPr>
                <w:rFonts w:eastAsiaTheme="minorEastAsia" w:cstheme="minorHAnsi"/>
                <w:sz w:val="17"/>
                <w:szCs w:val="17"/>
                <w:lang w:val="en-GB" w:eastAsia="de-DE"/>
              </w:rPr>
              <w:br/>
              <w:t>It does not matter, for example, that the one who does more also gets more.</w:t>
            </w:r>
            <w:r w:rsidRPr="00A65936">
              <w:rPr>
                <w:rFonts w:eastAsiaTheme="minorEastAsia" w:cstheme="minorHAnsi"/>
                <w:sz w:val="17"/>
                <w:szCs w:val="17"/>
                <w:lang w:val="en-GB" w:eastAsia="de-DE"/>
              </w:rPr>
              <w:br/>
              <w:t>That everyone gets as much as they need is the condition for peace and a characteristic of God's kingdom.</w:t>
            </w:r>
            <w:r w:rsidRPr="00A65936">
              <w:rPr>
                <w:rFonts w:eastAsiaTheme="minorEastAsia" w:cstheme="minorHAnsi"/>
                <w:sz w:val="17"/>
                <w:szCs w:val="17"/>
                <w:lang w:val="en-GB" w:eastAsia="de-DE"/>
              </w:rPr>
              <w:br/>
            </w:r>
            <w:r w:rsidRPr="00A65936">
              <w:rPr>
                <w:rFonts w:eastAsiaTheme="minorEastAsia" w:cstheme="minorHAnsi"/>
                <w:sz w:val="17"/>
                <w:szCs w:val="17"/>
                <w:lang w:val="en-GB" w:eastAsia="de-DE"/>
              </w:rPr>
              <w:br/>
            </w:r>
            <w:r>
              <w:rPr>
                <w:rFonts w:eastAsiaTheme="minorEastAsia" w:cstheme="minorHAnsi"/>
                <w:sz w:val="17"/>
                <w:szCs w:val="17"/>
                <w:lang w:eastAsia="de-DE"/>
              </w:rPr>
              <w:t>Continuing daily task:</w:t>
            </w:r>
            <w:r>
              <w:rPr>
                <w:rFonts w:eastAsiaTheme="minorEastAsia" w:cstheme="minorHAnsi"/>
                <w:sz w:val="17"/>
                <w:szCs w:val="17"/>
                <w:lang w:eastAsia="de-DE"/>
              </w:rPr>
              <w:br/>
              <w:t>Be consciously just to each other. </w:t>
            </w:r>
          </w:p>
        </w:tc>
        <w:tc>
          <w:tcPr>
            <w:tcW w:w="2411" w:type="dxa"/>
            <w:tcBorders>
              <w:top w:val="nil"/>
            </w:tcBorders>
            <w:shd w:val="clear" w:color="auto" w:fill="auto"/>
          </w:tcPr>
          <w:p w14:paraId="248AF1F0" w14:textId="77777777" w:rsidR="00842ECA" w:rsidRDefault="001D6902">
            <w:pPr>
              <w:spacing w:after="120" w:line="240" w:lineRule="auto"/>
            </w:pPr>
            <w:r w:rsidRPr="00A65936">
              <w:rPr>
                <w:rFonts w:eastAsiaTheme="minorEastAsia" w:cstheme="minorHAnsi"/>
                <w:sz w:val="17"/>
                <w:szCs w:val="17"/>
                <w:lang w:val="en-GB" w:eastAsia="de-DE"/>
              </w:rPr>
              <w:t>Exchange to the experiment of input 1.</w:t>
            </w:r>
            <w:r w:rsidRPr="00A65936">
              <w:rPr>
                <w:rFonts w:eastAsiaTheme="minorEastAsia" w:cstheme="minorHAnsi"/>
                <w:sz w:val="17"/>
                <w:szCs w:val="17"/>
                <w:lang w:val="en-GB" w:eastAsia="de-DE"/>
              </w:rPr>
              <w:br/>
              <w:t>Reading of the bible passage and exchange on the questions:</w:t>
            </w:r>
            <w:r w:rsidRPr="00A65936">
              <w:rPr>
                <w:rFonts w:eastAsiaTheme="minorEastAsia" w:cstheme="minorHAnsi"/>
                <w:sz w:val="17"/>
                <w:szCs w:val="17"/>
                <w:lang w:val="en-GB" w:eastAsia="de-DE"/>
              </w:rPr>
              <w:br/>
            </w:r>
            <w:r w:rsidRPr="00A65936">
              <w:rPr>
                <w:rFonts w:eastAsiaTheme="minorEastAsia" w:cstheme="minorHAnsi"/>
                <w:sz w:val="17"/>
                <w:szCs w:val="17"/>
                <w:lang w:val="en-GB" w:eastAsia="de-DE"/>
              </w:rPr>
              <w:br/>
              <w:t>How do the workers feel? </w:t>
            </w:r>
            <w:r w:rsidRPr="00A65936">
              <w:rPr>
                <w:rFonts w:eastAsiaTheme="minorEastAsia" w:cstheme="minorHAnsi"/>
                <w:sz w:val="17"/>
                <w:szCs w:val="17"/>
                <w:lang w:val="en-GB" w:eastAsia="de-DE"/>
              </w:rPr>
              <w:br/>
            </w:r>
            <w:r w:rsidRPr="00A65936">
              <w:rPr>
                <w:rFonts w:eastAsiaTheme="minorEastAsia" w:cstheme="minorHAnsi"/>
                <w:sz w:val="17"/>
                <w:szCs w:val="17"/>
                <w:lang w:val="en-GB" w:eastAsia="de-DE"/>
              </w:rPr>
              <w:br/>
              <w:t>Do you feel that you are treated justly/unjustly?</w:t>
            </w:r>
            <w:r w:rsidRPr="00A65936">
              <w:rPr>
                <w:rFonts w:eastAsiaTheme="minorEastAsia" w:cstheme="minorHAnsi"/>
                <w:sz w:val="17"/>
                <w:szCs w:val="17"/>
                <w:lang w:val="en-GB" w:eastAsia="de-DE"/>
              </w:rPr>
              <w:br/>
            </w:r>
            <w:r w:rsidRPr="00A65936">
              <w:rPr>
                <w:rFonts w:eastAsiaTheme="minorEastAsia" w:cstheme="minorHAnsi"/>
                <w:sz w:val="17"/>
                <w:szCs w:val="17"/>
                <w:lang w:val="en-GB" w:eastAsia="de-DE"/>
              </w:rPr>
              <w:br/>
            </w:r>
            <w:r>
              <w:rPr>
                <w:rFonts w:eastAsiaTheme="minorEastAsia" w:cstheme="minorHAnsi"/>
                <w:sz w:val="17"/>
                <w:szCs w:val="17"/>
                <w:lang w:eastAsia="de-DE"/>
              </w:rPr>
              <w:t>Do you treat someone justly/unjustly?</w:t>
            </w:r>
          </w:p>
          <w:p w14:paraId="017045AE" w14:textId="77777777" w:rsidR="00842ECA" w:rsidRDefault="00842ECA">
            <w:pPr>
              <w:spacing w:after="0" w:line="240" w:lineRule="auto"/>
              <w:rPr>
                <w:rFonts w:cstheme="minorHAnsi"/>
                <w:sz w:val="17"/>
                <w:szCs w:val="17"/>
              </w:rPr>
            </w:pPr>
          </w:p>
        </w:tc>
      </w:tr>
      <w:tr w:rsidR="00842ECA" w:rsidRPr="00A65936" w14:paraId="05A90F39" w14:textId="77777777">
        <w:tc>
          <w:tcPr>
            <w:tcW w:w="1412" w:type="dxa"/>
            <w:tcBorders>
              <w:top w:val="nil"/>
              <w:right w:val="nil"/>
            </w:tcBorders>
            <w:shd w:val="clear" w:color="auto" w:fill="auto"/>
          </w:tcPr>
          <w:p w14:paraId="374E1CE8" w14:textId="77777777" w:rsidR="00842ECA" w:rsidRDefault="001D6902">
            <w:pPr>
              <w:spacing w:after="0" w:line="240" w:lineRule="auto"/>
              <w:jc w:val="center"/>
            </w:pPr>
            <w:r>
              <w:rPr>
                <w:rFonts w:cstheme="minorHAnsi"/>
                <w:sz w:val="17"/>
                <w:szCs w:val="17"/>
              </w:rPr>
              <w:t>Responsibility</w:t>
            </w:r>
          </w:p>
        </w:tc>
        <w:tc>
          <w:tcPr>
            <w:tcW w:w="2410" w:type="dxa"/>
            <w:tcBorders>
              <w:top w:val="nil"/>
              <w:right w:val="nil"/>
            </w:tcBorders>
            <w:shd w:val="clear" w:color="auto" w:fill="auto"/>
          </w:tcPr>
          <w:p w14:paraId="4AB7C34D" w14:textId="77777777" w:rsidR="00842ECA" w:rsidRPr="00A65936" w:rsidRDefault="001D6902">
            <w:pPr>
              <w:spacing w:after="0" w:line="240" w:lineRule="auto"/>
              <w:rPr>
                <w:lang w:val="en-GB"/>
              </w:rPr>
            </w:pPr>
            <w:r w:rsidRPr="00A65936">
              <w:rPr>
                <w:rFonts w:cstheme="minorHAnsi"/>
                <w:sz w:val="17"/>
                <w:szCs w:val="17"/>
                <w:lang w:val="en-GB"/>
              </w:rPr>
              <w:t>The rock of the municipality – Mt 16, 13- 20</w:t>
            </w:r>
          </w:p>
          <w:p w14:paraId="06CC44B5" w14:textId="77777777" w:rsidR="00842ECA" w:rsidRPr="00A65936" w:rsidRDefault="00842ECA">
            <w:pPr>
              <w:spacing w:after="0" w:line="240" w:lineRule="auto"/>
              <w:rPr>
                <w:rFonts w:cstheme="minorHAnsi"/>
                <w:sz w:val="17"/>
                <w:szCs w:val="17"/>
                <w:lang w:val="en-GB"/>
              </w:rPr>
            </w:pPr>
          </w:p>
        </w:tc>
        <w:tc>
          <w:tcPr>
            <w:tcW w:w="3119" w:type="dxa"/>
            <w:tcBorders>
              <w:top w:val="nil"/>
              <w:right w:val="nil"/>
            </w:tcBorders>
            <w:shd w:val="clear" w:color="auto" w:fill="auto"/>
          </w:tcPr>
          <w:p w14:paraId="65747E29" w14:textId="77777777" w:rsidR="00842ECA" w:rsidRPr="00A65936" w:rsidRDefault="001D6902">
            <w:pPr>
              <w:spacing w:after="0" w:line="240" w:lineRule="auto"/>
              <w:rPr>
                <w:lang w:val="en-GB"/>
              </w:rPr>
            </w:pPr>
            <w:r w:rsidRPr="00A65936">
              <w:rPr>
                <w:rFonts w:cstheme="minorHAnsi"/>
                <w:sz w:val="17"/>
                <w:szCs w:val="17"/>
                <w:lang w:val="en-GB"/>
              </w:rPr>
              <w:t>Play: One employee asks another to lend him his knife. He gives it to him, but explicitly points out that he must not leave it lying around. The employee carves something with it and leaves it lying around. Another one steps in and injures himself.</w:t>
            </w:r>
            <w:r w:rsidRPr="00A65936">
              <w:rPr>
                <w:rFonts w:cstheme="minorHAnsi"/>
                <w:sz w:val="17"/>
                <w:szCs w:val="17"/>
                <w:lang w:val="en-GB"/>
              </w:rPr>
              <w:br/>
            </w:r>
            <w:r w:rsidRPr="00A65936">
              <w:rPr>
                <w:rFonts w:cstheme="minorHAnsi"/>
                <w:sz w:val="17"/>
                <w:szCs w:val="17"/>
                <w:lang w:val="en-GB"/>
              </w:rPr>
              <w:br/>
              <w:t>Daily task: Each participant gets a raw egg. Each participant must carry the egg with him/her all day long and it must not be broken.</w:t>
            </w:r>
          </w:p>
        </w:tc>
        <w:tc>
          <w:tcPr>
            <w:tcW w:w="4677" w:type="dxa"/>
            <w:tcBorders>
              <w:top w:val="nil"/>
              <w:right w:val="nil"/>
            </w:tcBorders>
            <w:shd w:val="clear" w:color="auto" w:fill="auto"/>
          </w:tcPr>
          <w:p w14:paraId="4118E3C1" w14:textId="77777777" w:rsidR="00842ECA" w:rsidRPr="00A65936" w:rsidRDefault="001D6902">
            <w:pPr>
              <w:spacing w:after="0" w:line="240" w:lineRule="auto"/>
              <w:rPr>
                <w:lang w:val="en-GB"/>
              </w:rPr>
            </w:pPr>
            <w:r w:rsidRPr="00A65936">
              <w:rPr>
                <w:rFonts w:cstheme="minorHAnsi"/>
                <w:sz w:val="17"/>
                <w:szCs w:val="17"/>
                <w:lang w:val="en-GB"/>
              </w:rPr>
              <w:t>Personal history, where I was first given responsibility.</w:t>
            </w:r>
            <w:r w:rsidRPr="00A65936">
              <w:rPr>
                <w:rFonts w:cstheme="minorHAnsi"/>
                <w:sz w:val="17"/>
                <w:szCs w:val="17"/>
                <w:lang w:val="en-GB"/>
              </w:rPr>
              <w:br/>
            </w:r>
            <w:r w:rsidRPr="00A65936">
              <w:rPr>
                <w:rFonts w:cstheme="minorHAnsi"/>
                <w:sz w:val="17"/>
                <w:szCs w:val="17"/>
                <w:lang w:val="en-GB"/>
              </w:rPr>
              <w:br/>
              <w:t>Irresponsibility has consequences:</w:t>
            </w:r>
            <w:r w:rsidRPr="00A65936">
              <w:rPr>
                <w:rFonts w:cstheme="minorHAnsi"/>
                <w:sz w:val="17"/>
                <w:szCs w:val="17"/>
                <w:lang w:val="en-GB"/>
              </w:rPr>
              <w:br/>
            </w:r>
            <w:r w:rsidRPr="00A65936">
              <w:rPr>
                <w:rFonts w:cstheme="minorHAnsi"/>
                <w:sz w:val="17"/>
                <w:szCs w:val="17"/>
                <w:lang w:val="en-GB"/>
              </w:rPr>
              <w:br/>
              <w:t xml:space="preserve">How do you treat someone who behaves like the irresponsible employee? </w:t>
            </w:r>
            <w:r w:rsidRPr="00A65936">
              <w:rPr>
                <w:rFonts w:cstheme="minorHAnsi"/>
                <w:sz w:val="17"/>
                <w:szCs w:val="17"/>
                <w:lang w:val="en-GB"/>
              </w:rPr>
              <w:br/>
            </w:r>
            <w:r w:rsidRPr="00A65936">
              <w:rPr>
                <w:rFonts w:cstheme="minorHAnsi"/>
                <w:sz w:val="17"/>
                <w:szCs w:val="17"/>
                <w:lang w:val="en-GB"/>
              </w:rPr>
              <w:br/>
              <w:t>Reading the Bible passage</w:t>
            </w:r>
            <w:r w:rsidRPr="00A65936">
              <w:rPr>
                <w:rFonts w:cstheme="minorHAnsi"/>
                <w:sz w:val="17"/>
                <w:szCs w:val="17"/>
                <w:lang w:val="en-GB"/>
              </w:rPr>
              <w:br/>
            </w:r>
            <w:r w:rsidRPr="00A65936">
              <w:rPr>
                <w:rFonts w:cstheme="minorHAnsi"/>
                <w:sz w:val="17"/>
                <w:szCs w:val="17"/>
                <w:lang w:val="en-GB"/>
              </w:rPr>
              <w:br/>
              <w:t>From knowledge comes responsibility. Whoever wants to take responsibility needs clarity. Peter recognizes who Jesus is. Out of this knowledge, which changes everything for Peter, Jesus gives him responsibility for his church! Not because he has proven to be particularly clever or reasonable. But he knows about the importance of this task.</w:t>
            </w:r>
            <w:r w:rsidRPr="00A65936">
              <w:rPr>
                <w:rFonts w:cstheme="minorHAnsi"/>
                <w:sz w:val="17"/>
                <w:szCs w:val="17"/>
                <w:lang w:val="en-GB"/>
              </w:rPr>
              <w:br/>
            </w:r>
            <w:r w:rsidRPr="00A65936">
              <w:rPr>
                <w:rFonts w:cstheme="minorHAnsi"/>
                <w:sz w:val="17"/>
                <w:szCs w:val="17"/>
                <w:lang w:val="en-GB"/>
              </w:rPr>
              <w:br/>
            </w:r>
            <w:r w:rsidRPr="00A65936">
              <w:rPr>
                <w:rFonts w:cstheme="minorHAnsi"/>
                <w:sz w:val="17"/>
                <w:szCs w:val="17"/>
                <w:lang w:val="en-GB"/>
              </w:rPr>
              <w:br/>
              <w:t>Daily task: For whom or what do I want to take responsibility? What tasks do I have?</w:t>
            </w:r>
          </w:p>
        </w:tc>
        <w:tc>
          <w:tcPr>
            <w:tcW w:w="2411" w:type="dxa"/>
            <w:tcBorders>
              <w:top w:val="nil"/>
            </w:tcBorders>
            <w:shd w:val="clear" w:color="auto" w:fill="auto"/>
          </w:tcPr>
          <w:p w14:paraId="72E63C6D" w14:textId="77777777" w:rsidR="00842ECA" w:rsidRPr="00A65936" w:rsidRDefault="001D6902">
            <w:pPr>
              <w:spacing w:after="0" w:line="240" w:lineRule="auto"/>
              <w:rPr>
                <w:lang w:val="en-GB"/>
              </w:rPr>
            </w:pPr>
            <w:r w:rsidRPr="00A65936">
              <w:rPr>
                <w:rFonts w:cstheme="minorHAnsi"/>
                <w:sz w:val="17"/>
                <w:szCs w:val="17"/>
                <w:lang w:val="en-GB"/>
              </w:rPr>
              <w:t>Exchange about the daily task.</w:t>
            </w:r>
            <w:r w:rsidRPr="00A65936">
              <w:rPr>
                <w:rFonts w:cstheme="minorHAnsi"/>
                <w:sz w:val="17"/>
                <w:szCs w:val="17"/>
                <w:lang w:val="en-GB"/>
              </w:rPr>
              <w:br/>
            </w:r>
            <w:r w:rsidRPr="00A65936">
              <w:rPr>
                <w:rFonts w:cstheme="minorHAnsi"/>
                <w:sz w:val="17"/>
                <w:szCs w:val="17"/>
                <w:lang w:val="en-GB"/>
              </w:rPr>
              <w:br/>
              <w:t>Reading the Bible passage and exchange:</w:t>
            </w:r>
            <w:r w:rsidRPr="00A65936">
              <w:rPr>
                <w:rFonts w:cstheme="minorHAnsi"/>
                <w:sz w:val="17"/>
                <w:szCs w:val="17"/>
                <w:lang w:val="en-GB"/>
              </w:rPr>
              <w:br/>
            </w:r>
            <w:r w:rsidRPr="00A65936">
              <w:rPr>
                <w:rFonts w:cstheme="minorHAnsi"/>
                <w:sz w:val="17"/>
                <w:szCs w:val="17"/>
                <w:lang w:val="en-GB"/>
              </w:rPr>
              <w:br/>
              <w:t>How does it feel to get responsibility? Can I fail?</w:t>
            </w:r>
            <w:r w:rsidRPr="00A65936">
              <w:rPr>
                <w:rFonts w:cstheme="minorHAnsi"/>
                <w:sz w:val="17"/>
                <w:szCs w:val="17"/>
                <w:lang w:val="en-GB"/>
              </w:rPr>
              <w:br/>
            </w:r>
            <w:r w:rsidRPr="00A65936">
              <w:rPr>
                <w:rFonts w:cstheme="minorHAnsi"/>
                <w:sz w:val="17"/>
                <w:szCs w:val="17"/>
                <w:lang w:val="en-GB"/>
              </w:rPr>
              <w:br/>
              <w:t>What have I recognized and for what do I want to take responsibility?</w:t>
            </w:r>
            <w:r w:rsidRPr="00A65936">
              <w:rPr>
                <w:rFonts w:cstheme="minorHAnsi"/>
                <w:sz w:val="17"/>
                <w:szCs w:val="17"/>
                <w:lang w:val="en-GB"/>
              </w:rPr>
              <w:br/>
            </w:r>
            <w:r w:rsidRPr="00A65936">
              <w:rPr>
                <w:rFonts w:cstheme="minorHAnsi"/>
                <w:sz w:val="17"/>
                <w:szCs w:val="17"/>
                <w:lang w:val="en-GB"/>
              </w:rPr>
              <w:br/>
              <w:t>Who has the responsibility for my life and my decisions?</w:t>
            </w:r>
          </w:p>
        </w:tc>
      </w:tr>
      <w:tr w:rsidR="00842ECA" w:rsidRPr="00A65936" w14:paraId="1C9B01DE" w14:textId="77777777">
        <w:tc>
          <w:tcPr>
            <w:tcW w:w="1412" w:type="dxa"/>
            <w:tcBorders>
              <w:top w:val="nil"/>
              <w:right w:val="nil"/>
            </w:tcBorders>
            <w:shd w:val="clear" w:color="auto" w:fill="auto"/>
          </w:tcPr>
          <w:p w14:paraId="41B9A74B" w14:textId="77777777" w:rsidR="00842ECA" w:rsidRDefault="001D6902">
            <w:pPr>
              <w:spacing w:after="0" w:line="240" w:lineRule="auto"/>
              <w:jc w:val="center"/>
            </w:pPr>
            <w:r>
              <w:rPr>
                <w:rFonts w:cstheme="minorHAnsi"/>
                <w:sz w:val="17"/>
                <w:szCs w:val="17"/>
              </w:rPr>
              <w:t>Target orientation</w:t>
            </w:r>
          </w:p>
        </w:tc>
        <w:tc>
          <w:tcPr>
            <w:tcW w:w="2410" w:type="dxa"/>
            <w:tcBorders>
              <w:top w:val="nil"/>
              <w:right w:val="nil"/>
            </w:tcBorders>
            <w:shd w:val="clear" w:color="auto" w:fill="auto"/>
          </w:tcPr>
          <w:p w14:paraId="0A53BAD2" w14:textId="77777777" w:rsidR="00842ECA" w:rsidRDefault="00842ECA">
            <w:pPr>
              <w:pStyle w:val="p1"/>
              <w:spacing w:after="0"/>
              <w:rPr>
                <w:rStyle w:val="s1"/>
                <w:rFonts w:asciiTheme="minorHAnsi" w:hAnsiTheme="minorHAnsi" w:cstheme="minorHAnsi"/>
                <w:color w:val="auto"/>
              </w:rPr>
            </w:pPr>
          </w:p>
        </w:tc>
        <w:tc>
          <w:tcPr>
            <w:tcW w:w="3119" w:type="dxa"/>
            <w:tcBorders>
              <w:top w:val="nil"/>
              <w:right w:val="nil"/>
            </w:tcBorders>
            <w:shd w:val="clear" w:color="auto" w:fill="auto"/>
          </w:tcPr>
          <w:p w14:paraId="4932C435" w14:textId="77777777" w:rsidR="00842ECA" w:rsidRPr="00A65936" w:rsidRDefault="001D6902">
            <w:pPr>
              <w:pStyle w:val="p1"/>
              <w:spacing w:after="0"/>
              <w:rPr>
                <w:lang w:val="en-GB"/>
              </w:rPr>
            </w:pPr>
            <w:r w:rsidRPr="00A65936">
              <w:rPr>
                <w:rStyle w:val="s1"/>
                <w:rFonts w:cstheme="minorHAnsi"/>
                <w:color w:val="auto"/>
                <w:lang w:val="en-GB"/>
              </w:rPr>
              <w:t>Introduction: Clearly and explicitly addressing the group's daily goals with the tasks (and their solution) and encouraging them to set a personal goal</w:t>
            </w:r>
          </w:p>
        </w:tc>
        <w:tc>
          <w:tcPr>
            <w:tcW w:w="4677" w:type="dxa"/>
            <w:tcBorders>
              <w:top w:val="nil"/>
              <w:right w:val="nil"/>
            </w:tcBorders>
            <w:shd w:val="clear" w:color="auto" w:fill="auto"/>
          </w:tcPr>
          <w:p w14:paraId="3B9E0EC1" w14:textId="77777777" w:rsidR="00842ECA" w:rsidRPr="00A65936" w:rsidRDefault="001D6902">
            <w:pPr>
              <w:pStyle w:val="p1"/>
              <w:spacing w:after="0"/>
              <w:rPr>
                <w:lang w:val="en-GB"/>
              </w:rPr>
            </w:pPr>
            <w:r w:rsidRPr="00A65936">
              <w:rPr>
                <w:rStyle w:val="apple-converted-space"/>
                <w:rFonts w:cstheme="minorHAnsi"/>
                <w:color w:val="auto"/>
                <w:lang w:val="en-GB"/>
              </w:rPr>
              <w:t xml:space="preserve">Personal story </w:t>
            </w:r>
            <w:proofErr w:type="gramStart"/>
            <w:r w:rsidRPr="00A65936">
              <w:rPr>
                <w:rStyle w:val="apple-converted-space"/>
                <w:rFonts w:cstheme="minorHAnsi"/>
                <w:color w:val="auto"/>
                <w:lang w:val="en-GB"/>
              </w:rPr>
              <w:t>on the subject of single-mindedness / possibly</w:t>
            </w:r>
            <w:proofErr w:type="gramEnd"/>
            <w:r w:rsidRPr="00A65936">
              <w:rPr>
                <w:rStyle w:val="apple-converted-space"/>
                <w:rFonts w:cstheme="minorHAnsi"/>
                <w:color w:val="auto"/>
                <w:lang w:val="en-GB"/>
              </w:rPr>
              <w:t xml:space="preserve"> the opposite of distraction </w:t>
            </w:r>
            <w:r w:rsidRPr="00A65936">
              <w:rPr>
                <w:rStyle w:val="apple-converted-space"/>
                <w:rFonts w:cstheme="minorHAnsi"/>
                <w:color w:val="auto"/>
                <w:lang w:val="en-GB"/>
              </w:rPr>
              <w:br/>
            </w:r>
            <w:r w:rsidRPr="00A65936">
              <w:rPr>
                <w:rStyle w:val="apple-converted-space"/>
                <w:rFonts w:cstheme="minorHAnsi"/>
                <w:color w:val="auto"/>
                <w:lang w:val="en-GB"/>
              </w:rPr>
              <w:br/>
              <w:t>Introducing and reading the bible passage:</w:t>
            </w:r>
            <w:r w:rsidRPr="00A65936">
              <w:rPr>
                <w:rStyle w:val="apple-converted-space"/>
                <w:rFonts w:cstheme="minorHAnsi"/>
                <w:color w:val="auto"/>
                <w:lang w:val="en-GB"/>
              </w:rPr>
              <w:br/>
            </w:r>
            <w:r w:rsidRPr="00A65936">
              <w:rPr>
                <w:rStyle w:val="apple-converted-space"/>
                <w:rFonts w:cstheme="minorHAnsi"/>
                <w:color w:val="auto"/>
                <w:lang w:val="en-GB"/>
              </w:rPr>
              <w:lastRenderedPageBreak/>
              <w:br/>
            </w:r>
            <w:r w:rsidRPr="00A65936">
              <w:rPr>
                <w:rStyle w:val="apple-converted-space"/>
                <w:rFonts w:cstheme="minorHAnsi"/>
                <w:color w:val="auto"/>
                <w:lang w:val="en-GB"/>
              </w:rPr>
              <w:br/>
            </w:r>
            <w:r w:rsidRPr="00A65936">
              <w:rPr>
                <w:rStyle w:val="apple-converted-space"/>
                <w:rFonts w:cstheme="minorHAnsi"/>
                <w:color w:val="auto"/>
                <w:lang w:val="en-GB"/>
              </w:rPr>
              <w:br/>
              <w:t>Continued daily task:</w:t>
            </w:r>
            <w:r w:rsidRPr="00A65936">
              <w:rPr>
                <w:rStyle w:val="apple-converted-space"/>
                <w:rFonts w:cstheme="minorHAnsi"/>
                <w:color w:val="auto"/>
                <w:lang w:val="en-GB"/>
              </w:rPr>
              <w:br/>
              <w:t>Continuing to work on the common (and also personal) daily goal </w:t>
            </w:r>
          </w:p>
        </w:tc>
        <w:tc>
          <w:tcPr>
            <w:tcW w:w="2411" w:type="dxa"/>
            <w:tcBorders>
              <w:top w:val="nil"/>
            </w:tcBorders>
            <w:shd w:val="clear" w:color="auto" w:fill="auto"/>
          </w:tcPr>
          <w:p w14:paraId="39A8D25D" w14:textId="77777777" w:rsidR="00842ECA" w:rsidRPr="00A65936" w:rsidRDefault="001D6902">
            <w:pPr>
              <w:pStyle w:val="p1"/>
              <w:spacing w:after="0"/>
              <w:rPr>
                <w:lang w:val="en-GB"/>
              </w:rPr>
            </w:pPr>
            <w:r w:rsidRPr="00A65936">
              <w:rPr>
                <w:rStyle w:val="s1"/>
                <w:rFonts w:cstheme="minorHAnsi"/>
                <w:color w:val="auto"/>
                <w:lang w:val="en-GB"/>
              </w:rPr>
              <w:lastRenderedPageBreak/>
              <w:t>Starting with a feedback round of Input?</w:t>
            </w:r>
            <w:r w:rsidRPr="00A65936">
              <w:rPr>
                <w:rStyle w:val="s1"/>
                <w:rFonts w:cstheme="minorHAnsi"/>
                <w:color w:val="auto"/>
                <w:lang w:val="en-GB"/>
              </w:rPr>
              <w:br/>
            </w:r>
            <w:r w:rsidRPr="00A65936">
              <w:rPr>
                <w:rStyle w:val="s1"/>
                <w:rFonts w:cstheme="minorHAnsi"/>
                <w:color w:val="auto"/>
                <w:lang w:val="en-GB"/>
              </w:rPr>
              <w:br/>
              <w:t xml:space="preserve">What were the goals for today? </w:t>
            </w:r>
            <w:r w:rsidRPr="00A65936">
              <w:rPr>
                <w:rStyle w:val="s1"/>
                <w:rFonts w:cstheme="minorHAnsi"/>
                <w:color w:val="auto"/>
                <w:lang w:val="en-GB"/>
              </w:rPr>
              <w:lastRenderedPageBreak/>
              <w:t>Have they been achieved?</w:t>
            </w:r>
            <w:r w:rsidRPr="00A65936">
              <w:rPr>
                <w:rStyle w:val="s1"/>
                <w:rFonts w:cstheme="minorHAnsi"/>
                <w:color w:val="auto"/>
                <w:lang w:val="en-GB"/>
              </w:rPr>
              <w:br/>
              <w:t>What distracted us?</w:t>
            </w:r>
            <w:r w:rsidRPr="00A65936">
              <w:rPr>
                <w:rStyle w:val="s1"/>
                <w:rFonts w:cstheme="minorHAnsi"/>
                <w:color w:val="auto"/>
                <w:lang w:val="en-GB"/>
              </w:rPr>
              <w:br/>
              <w:t>What distracted us at home?</w:t>
            </w:r>
            <w:r w:rsidRPr="00A65936">
              <w:rPr>
                <w:rStyle w:val="s1"/>
                <w:rFonts w:cstheme="minorHAnsi"/>
                <w:color w:val="auto"/>
                <w:lang w:val="en-GB"/>
              </w:rPr>
              <w:br/>
              <w:t>How can I be more ambitious in the future?</w:t>
            </w:r>
          </w:p>
        </w:tc>
      </w:tr>
    </w:tbl>
    <w:p w14:paraId="01A37174" w14:textId="77777777" w:rsidR="00842ECA" w:rsidRPr="00A65936" w:rsidRDefault="001D6902">
      <w:pPr>
        <w:rPr>
          <w:lang w:val="en-GB"/>
        </w:rPr>
      </w:pPr>
      <w:r w:rsidRPr="00A65936">
        <w:rPr>
          <w:rFonts w:cstheme="minorHAnsi"/>
          <w:sz w:val="17"/>
          <w:szCs w:val="17"/>
          <w:lang w:val="en-GB"/>
        </w:rPr>
        <w:lastRenderedPageBreak/>
        <w:t xml:space="preserve"> </w:t>
      </w:r>
    </w:p>
    <w:sectPr w:rsidR="00842ECA" w:rsidRPr="00A65936">
      <w:headerReference w:type="default" r:id="rId10"/>
      <w:pgSz w:w="16838" w:h="11906" w:orient="landscape"/>
      <w:pgMar w:top="1417" w:right="1417" w:bottom="1417" w:left="1134" w:header="708" w:footer="0" w:gutter="0"/>
      <w:cols w:space="720"/>
      <w:formProt w:val="0"/>
      <w:docGrid w:linePitch="360" w:charSpace="4096"/>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Knulst, Kees" w:date="2020-09-12T13:52:00Z" w:initials="KK">
    <w:p w14:paraId="2BC35DAC" w14:textId="77777777" w:rsidR="00055A14" w:rsidRDefault="00055A14">
      <w:pPr>
        <w:pStyle w:val="Kommentartext"/>
      </w:pPr>
      <w:r>
        <w:rPr>
          <w:rStyle w:val="Kommentarzeichen"/>
        </w:rPr>
        <w:annotationRef/>
      </w:r>
      <w:r w:rsidRPr="00A65936">
        <w:rPr>
          <w:lang w:val="en-GB"/>
        </w:rPr>
        <w:t xml:space="preserve">Read: Agree with the very broad content. We from buitendoor are not linked with any of this biblical. PLease put a disclaimer on the page and creates the inclusion of non-christian groups which share the same values. </w:t>
      </w:r>
      <w:r>
        <w:t>Integration of anyone.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BC35DA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BC35DAC" w16cid:durableId="2307510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ABD852" w14:textId="77777777" w:rsidR="00FF4F99" w:rsidRDefault="00FF4F99">
      <w:pPr>
        <w:spacing w:after="0" w:line="240" w:lineRule="auto"/>
      </w:pPr>
      <w:r>
        <w:separator/>
      </w:r>
    </w:p>
  </w:endnote>
  <w:endnote w:type="continuationSeparator" w:id="0">
    <w:p w14:paraId="2FD113B7" w14:textId="77777777" w:rsidR="00FF4F99" w:rsidRDefault="00FF4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roman"/>
    <w:pitch w:val="variable"/>
  </w:font>
  <w:font w:name="Courier New">
    <w:panose1 w:val="02070309020205020404"/>
    <w:charset w:val="00"/>
    <w:family w:val="modern"/>
    <w:pitch w:val="fixed"/>
    <w:sig w:usb0="E0002EFF" w:usb1="C0007843" w:usb2="00000009" w:usb3="00000000" w:csb0="000001FF" w:csb1="00000000"/>
  </w:font>
  <w:font w:name="Liberation Sans">
    <w:altName w:val="Arial"/>
    <w:panose1 w:val="020B0604020202020204"/>
    <w:charset w:val="00"/>
    <w:family w:val="roman"/>
    <w:pitch w:val="variable"/>
  </w:font>
  <w:font w:name="Microsoft YaHei">
    <w:panose1 w:val="020B0503020204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9A116" w14:textId="77777777" w:rsidR="00FF4F99" w:rsidRDefault="00FF4F99">
      <w:pPr>
        <w:spacing w:after="0" w:line="240" w:lineRule="auto"/>
      </w:pPr>
      <w:r>
        <w:separator/>
      </w:r>
    </w:p>
  </w:footnote>
  <w:footnote w:type="continuationSeparator" w:id="0">
    <w:p w14:paraId="3E0CEA0C" w14:textId="77777777" w:rsidR="00FF4F99" w:rsidRDefault="00FF4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CE57E5" w14:textId="77777777" w:rsidR="00842ECA" w:rsidRPr="00A65936" w:rsidRDefault="001D6902">
    <w:pPr>
      <w:rPr>
        <w:lang w:val="en-GB"/>
      </w:rPr>
    </w:pPr>
    <w:r w:rsidRPr="00A65936">
      <w:rPr>
        <w:sz w:val="30"/>
        <w:szCs w:val="30"/>
        <w:lang w:val="en-GB"/>
      </w:rPr>
      <w:t xml:space="preserve">Examples of the 10 values of life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CF35E3"/>
    <w:multiLevelType w:val="multilevel"/>
    <w:tmpl w:val="18F48F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C466A34"/>
    <w:multiLevelType w:val="multilevel"/>
    <w:tmpl w:val="58EA5F1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nulst, Kees">
    <w15:presenceInfo w15:providerId="AD" w15:userId="S::kknulst@heijmans.nl::b2f8593a-a377-48c1-bd72-1eef5f287c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ECA"/>
    <w:rsid w:val="00055A14"/>
    <w:rsid w:val="000D1202"/>
    <w:rsid w:val="001D6902"/>
    <w:rsid w:val="00642C08"/>
    <w:rsid w:val="00842ECA"/>
    <w:rsid w:val="0085279B"/>
    <w:rsid w:val="00A65936"/>
    <w:rsid w:val="00FF4F99"/>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A68C5"/>
  <w15:docId w15:val="{701A37A5-2F0A-4CC4-A52F-6A1B6983C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160" w:line="259" w:lineRule="auto"/>
    </w:pPr>
    <w:rPr>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uiPriority w:val="99"/>
    <w:qFormat/>
    <w:rsid w:val="005B6D77"/>
  </w:style>
  <w:style w:type="character" w:customStyle="1" w:styleId="FuzeileZchn">
    <w:name w:val="Fußzeile Zchn"/>
    <w:basedOn w:val="Absatz-Standardschriftart"/>
    <w:link w:val="Fuzeile"/>
    <w:uiPriority w:val="99"/>
    <w:qFormat/>
    <w:rsid w:val="005B6D77"/>
  </w:style>
  <w:style w:type="character" w:customStyle="1" w:styleId="s1">
    <w:name w:val="s1"/>
    <w:basedOn w:val="Absatz-Standardschriftart"/>
    <w:qFormat/>
    <w:rsid w:val="002358B5"/>
    <w:rPr>
      <w:rFonts w:ascii="Calibri" w:hAnsi="Calibri"/>
      <w:b w:val="0"/>
      <w:bCs w:val="0"/>
      <w:i w:val="0"/>
      <w:iCs w:val="0"/>
      <w:sz w:val="17"/>
      <w:szCs w:val="17"/>
    </w:rPr>
  </w:style>
  <w:style w:type="character" w:customStyle="1" w:styleId="apple-tab-span">
    <w:name w:val="apple-tab-span"/>
    <w:basedOn w:val="Absatz-Standardschriftart"/>
    <w:qFormat/>
    <w:rsid w:val="002358B5"/>
  </w:style>
  <w:style w:type="character" w:customStyle="1" w:styleId="apple-converted-space">
    <w:name w:val="apple-converted-space"/>
    <w:basedOn w:val="Absatz-Standardschriftart"/>
    <w:qFormat/>
    <w:rsid w:val="002358B5"/>
  </w:style>
  <w:style w:type="character" w:customStyle="1" w:styleId="s2">
    <w:name w:val="s2"/>
    <w:basedOn w:val="Absatz-Standardschriftart"/>
    <w:qFormat/>
    <w:rsid w:val="00F26A34"/>
    <w:rPr>
      <w:rFonts w:ascii="Times New Roman" w:hAnsi="Times New Roman" w:cs="Times New Roman"/>
      <w:b w:val="0"/>
      <w:bCs w:val="0"/>
      <w:i w:val="0"/>
      <w:iCs w:val="0"/>
      <w:sz w:val="15"/>
      <w:szCs w:val="15"/>
    </w:rPr>
  </w:style>
  <w:style w:type="character" w:customStyle="1" w:styleId="s3">
    <w:name w:val="s3"/>
    <w:basedOn w:val="Absatz-Standardschriftart"/>
    <w:qFormat/>
    <w:rsid w:val="0026389C"/>
    <w:rPr>
      <w:rFonts w:ascii="Arial" w:hAnsi="Arial" w:cs="Arial"/>
      <w:b w:val="0"/>
      <w:bCs w:val="0"/>
      <w:i w:val="0"/>
      <w:iCs w:val="0"/>
      <w:sz w:val="17"/>
      <w:szCs w:val="17"/>
    </w:rPr>
  </w:style>
  <w:style w:type="character" w:customStyle="1" w:styleId="st">
    <w:name w:val="st"/>
    <w:basedOn w:val="Absatz-Standardschriftart"/>
    <w:qFormat/>
    <w:rsid w:val="009B6BB3"/>
  </w:style>
  <w:style w:type="character" w:customStyle="1" w:styleId="s4">
    <w:name w:val="s4"/>
    <w:basedOn w:val="Absatz-Standardschriftart"/>
    <w:qFormat/>
    <w:rsid w:val="0006612F"/>
    <w:rPr>
      <w:rFonts w:ascii="Helvetica" w:hAnsi="Helvetica"/>
      <w:b w:val="0"/>
      <w:bCs w:val="0"/>
      <w:i w:val="0"/>
      <w:iCs w:val="0"/>
      <w:sz w:val="17"/>
      <w:szCs w:val="17"/>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Calibri" w:cs="Calibri"/>
      <w:sz w:val="1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styleId="Kopfzeile">
    <w:name w:val="header"/>
    <w:basedOn w:val="Standard"/>
    <w:link w:val="KopfzeileZchn"/>
    <w:uiPriority w:val="99"/>
    <w:unhideWhenUsed/>
    <w:rsid w:val="005B6D77"/>
    <w:pPr>
      <w:tabs>
        <w:tab w:val="center" w:pos="4536"/>
        <w:tab w:val="right" w:pos="9072"/>
      </w:tabs>
      <w:spacing w:after="0" w:line="240" w:lineRule="auto"/>
    </w:pPr>
  </w:style>
  <w:style w:type="paragraph" w:styleId="Fuzeile">
    <w:name w:val="footer"/>
    <w:basedOn w:val="Standard"/>
    <w:link w:val="FuzeileZchn"/>
    <w:uiPriority w:val="99"/>
    <w:unhideWhenUsed/>
    <w:rsid w:val="005B6D77"/>
    <w:pPr>
      <w:tabs>
        <w:tab w:val="center" w:pos="4536"/>
        <w:tab w:val="right" w:pos="9072"/>
      </w:tabs>
      <w:spacing w:after="0" w:line="240" w:lineRule="auto"/>
    </w:pPr>
  </w:style>
  <w:style w:type="paragraph" w:styleId="Listenabsatz">
    <w:name w:val="List Paragraph"/>
    <w:basedOn w:val="Standard"/>
    <w:uiPriority w:val="34"/>
    <w:qFormat/>
    <w:rsid w:val="005B6D77"/>
    <w:pPr>
      <w:ind w:left="720"/>
      <w:contextualSpacing/>
    </w:pPr>
  </w:style>
  <w:style w:type="paragraph" w:customStyle="1" w:styleId="p1">
    <w:name w:val="p1"/>
    <w:basedOn w:val="Standard"/>
    <w:qFormat/>
    <w:rsid w:val="002358B5"/>
    <w:pPr>
      <w:spacing w:after="120" w:line="240" w:lineRule="auto"/>
    </w:pPr>
    <w:rPr>
      <w:rFonts w:ascii="Calibri" w:eastAsiaTheme="minorEastAsia" w:hAnsi="Calibri" w:cs="Times New Roman"/>
      <w:color w:val="000000"/>
      <w:sz w:val="17"/>
      <w:szCs w:val="17"/>
      <w:lang w:eastAsia="de-DE"/>
    </w:rPr>
  </w:style>
  <w:style w:type="paragraph" w:customStyle="1" w:styleId="p2">
    <w:name w:val="p2"/>
    <w:basedOn w:val="Standard"/>
    <w:qFormat/>
    <w:rsid w:val="002358B5"/>
    <w:pPr>
      <w:spacing w:after="120" w:line="240" w:lineRule="auto"/>
    </w:pPr>
    <w:rPr>
      <w:rFonts w:ascii="Calibri" w:eastAsiaTheme="minorEastAsia" w:hAnsi="Calibri" w:cs="Times New Roman"/>
      <w:color w:val="000000"/>
      <w:sz w:val="17"/>
      <w:szCs w:val="17"/>
      <w:lang w:eastAsia="de-DE"/>
    </w:rPr>
  </w:style>
  <w:style w:type="paragraph" w:customStyle="1" w:styleId="p3">
    <w:name w:val="p3"/>
    <w:basedOn w:val="Standard"/>
    <w:qFormat/>
    <w:rsid w:val="00F26A34"/>
    <w:pPr>
      <w:spacing w:after="0" w:line="240" w:lineRule="auto"/>
      <w:ind w:left="540" w:hanging="540"/>
    </w:pPr>
    <w:rPr>
      <w:rFonts w:ascii="Times New Roman" w:eastAsiaTheme="minorEastAsia" w:hAnsi="Times New Roman" w:cs="Times New Roman"/>
      <w:color w:val="000000"/>
      <w:sz w:val="15"/>
      <w:szCs w:val="15"/>
      <w:lang w:eastAsia="de-DE"/>
    </w:rPr>
  </w:style>
  <w:style w:type="paragraph" w:customStyle="1" w:styleId="p4">
    <w:name w:val="p4"/>
    <w:basedOn w:val="Standard"/>
    <w:qFormat/>
    <w:rsid w:val="0026389C"/>
    <w:pPr>
      <w:spacing w:after="0" w:line="240" w:lineRule="auto"/>
    </w:pPr>
    <w:rPr>
      <w:rFonts w:ascii="Calibri" w:eastAsiaTheme="minorEastAsia" w:hAnsi="Calibri" w:cs="Times New Roman"/>
      <w:color w:val="000000"/>
      <w:sz w:val="15"/>
      <w:szCs w:val="15"/>
      <w:lang w:eastAsia="de-DE"/>
    </w:rPr>
  </w:style>
  <w:style w:type="paragraph" w:customStyle="1" w:styleId="p5">
    <w:name w:val="p5"/>
    <w:basedOn w:val="Standard"/>
    <w:qFormat/>
    <w:rsid w:val="0026389C"/>
    <w:pPr>
      <w:shd w:val="clear" w:color="auto" w:fill="EEEEEE"/>
      <w:spacing w:after="0" w:line="240" w:lineRule="auto"/>
    </w:pPr>
    <w:rPr>
      <w:rFonts w:ascii="Arial" w:eastAsiaTheme="minorEastAsia" w:hAnsi="Arial" w:cs="Arial"/>
      <w:color w:val="000000"/>
      <w:sz w:val="17"/>
      <w:szCs w:val="17"/>
      <w:lang w:eastAsia="de-DE"/>
    </w:rPr>
  </w:style>
  <w:style w:type="paragraph" w:customStyle="1" w:styleId="p6">
    <w:name w:val="p6"/>
    <w:basedOn w:val="Standard"/>
    <w:qFormat/>
    <w:rsid w:val="0026389C"/>
    <w:pPr>
      <w:shd w:val="clear" w:color="auto" w:fill="EEEEEE"/>
      <w:spacing w:after="0" w:line="240" w:lineRule="auto"/>
    </w:pPr>
    <w:rPr>
      <w:rFonts w:ascii="Arial" w:eastAsiaTheme="minorEastAsia" w:hAnsi="Arial" w:cs="Arial"/>
      <w:color w:val="000000"/>
      <w:sz w:val="17"/>
      <w:szCs w:val="17"/>
      <w:lang w:eastAsia="de-DE"/>
    </w:rPr>
  </w:style>
  <w:style w:type="table" w:styleId="Tabellenraster">
    <w:name w:val="Table Grid"/>
    <w:basedOn w:val="NormaleTabelle"/>
    <w:uiPriority w:val="39"/>
    <w:rsid w:val="005B6D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055A14"/>
    <w:rPr>
      <w:sz w:val="16"/>
      <w:szCs w:val="16"/>
    </w:rPr>
  </w:style>
  <w:style w:type="paragraph" w:styleId="Kommentartext">
    <w:name w:val="annotation text"/>
    <w:basedOn w:val="Standard"/>
    <w:link w:val="KommentartextZchn"/>
    <w:uiPriority w:val="99"/>
    <w:semiHidden/>
    <w:unhideWhenUsed/>
    <w:rsid w:val="00055A1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055A14"/>
    <w:rPr>
      <w:szCs w:val="20"/>
    </w:rPr>
  </w:style>
  <w:style w:type="paragraph" w:styleId="Kommentarthema">
    <w:name w:val="annotation subject"/>
    <w:basedOn w:val="Kommentartext"/>
    <w:next w:val="Kommentartext"/>
    <w:link w:val="KommentarthemaZchn"/>
    <w:uiPriority w:val="99"/>
    <w:semiHidden/>
    <w:unhideWhenUsed/>
    <w:rsid w:val="00055A14"/>
    <w:rPr>
      <w:b/>
      <w:bCs/>
    </w:rPr>
  </w:style>
  <w:style w:type="character" w:customStyle="1" w:styleId="KommentarthemaZchn">
    <w:name w:val="Kommentarthema Zchn"/>
    <w:basedOn w:val="KommentartextZchn"/>
    <w:link w:val="Kommentarthema"/>
    <w:uiPriority w:val="99"/>
    <w:semiHidden/>
    <w:rsid w:val="00055A14"/>
    <w:rPr>
      <w:b/>
      <w:bCs/>
      <w:szCs w:val="20"/>
    </w:rPr>
  </w:style>
  <w:style w:type="paragraph" w:styleId="Sprechblasentext">
    <w:name w:val="Balloon Text"/>
    <w:basedOn w:val="Standard"/>
    <w:link w:val="SprechblasentextZchn"/>
    <w:uiPriority w:val="99"/>
    <w:semiHidden/>
    <w:unhideWhenUsed/>
    <w:rsid w:val="00055A1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5A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1223</Words>
  <Characters>7709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Johannes Seidel</dc:creator>
  <dc:description/>
  <cp:lastModifiedBy>Dominik Niekler</cp:lastModifiedBy>
  <cp:revision>15</cp:revision>
  <dcterms:created xsi:type="dcterms:W3CDTF">2020-05-25T19:04:00Z</dcterms:created>
  <dcterms:modified xsi:type="dcterms:W3CDTF">2021-01-23T10:12:00Z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